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99AD6" w14:textId="77777777" w:rsidR="00DD0E19" w:rsidRDefault="003B4A41">
      <w:pPr>
        <w:ind w:right="283"/>
        <w:jc w:val="left"/>
        <w:rPr>
          <w:b/>
          <w:sz w:val="28"/>
          <w:szCs w:val="28"/>
        </w:rPr>
      </w:pPr>
      <w:r>
        <w:rPr>
          <w:b/>
          <w:sz w:val="28"/>
          <w:szCs w:val="28"/>
        </w:rPr>
        <w:t>A title should be the fewest possible words that accurately describe the content of the paper, no more than 16 words (Sentence case, left, bold, 14pt)</w:t>
      </w:r>
    </w:p>
    <w:p w14:paraId="0FD5BF2A" w14:textId="77777777" w:rsidR="00DD0E19" w:rsidRDefault="00DD0E19">
      <w:pPr>
        <w:jc w:val="left"/>
        <w:rPr>
          <w:b/>
          <w:sz w:val="22"/>
          <w:szCs w:val="22"/>
        </w:rPr>
      </w:pPr>
    </w:p>
    <w:p w14:paraId="1613634F" w14:textId="77777777" w:rsidR="00DD0E19" w:rsidRDefault="003B4A41">
      <w:pPr>
        <w:ind w:right="-188"/>
        <w:jc w:val="left"/>
        <w:rPr>
          <w:b/>
          <w:sz w:val="22"/>
          <w:szCs w:val="22"/>
        </w:rPr>
      </w:pPr>
      <w:r>
        <w:rPr>
          <w:b/>
          <w:sz w:val="22"/>
          <w:szCs w:val="22"/>
        </w:rPr>
        <w:t xml:space="preserve">Author 1*, Author 2, Author 3, Author 4, Author 5 </w:t>
      </w:r>
      <w:r>
        <w:rPr>
          <w:rFonts w:ascii="Cardo" w:eastAsia="Cardo" w:hAnsi="Cardo" w:cs="Cardo"/>
          <w:sz w:val="20"/>
          <w:szCs w:val="20"/>
        </w:rPr>
        <w:t>←</w:t>
      </w:r>
      <w:r>
        <w:rPr>
          <w:sz w:val="22"/>
          <w:szCs w:val="22"/>
        </w:rPr>
        <w:t>(11pt, bold, maximum consisting of 5 authors)</w:t>
      </w:r>
    </w:p>
    <w:p w14:paraId="00D59842" w14:textId="77777777" w:rsidR="00DD0E19" w:rsidRDefault="003B4A41">
      <w:pPr>
        <w:jc w:val="left"/>
        <w:rPr>
          <w:sz w:val="18"/>
          <w:szCs w:val="18"/>
        </w:rPr>
      </w:pPr>
      <w:r>
        <w:rPr>
          <w:sz w:val="18"/>
          <w:szCs w:val="18"/>
          <w:vertAlign w:val="superscript"/>
        </w:rPr>
        <w:t>1</w:t>
      </w:r>
      <w:sdt>
        <w:sdtPr>
          <w:tag w:val="goog_rdk_0"/>
          <w:id w:val="-2041352391"/>
        </w:sdtPr>
        <w:sdtContent>
          <w:r>
            <w:rPr>
              <w:rFonts w:ascii="Cardo" w:eastAsia="Cardo" w:hAnsi="Cardo" w:cs="Cardo"/>
              <w:sz w:val="18"/>
              <w:szCs w:val="18"/>
            </w:rPr>
            <w:t>Name of University, Country ←10pt, Times New Roman</w:t>
          </w:r>
        </w:sdtContent>
      </w:sdt>
    </w:p>
    <w:p w14:paraId="1D3EC531" w14:textId="77777777" w:rsidR="00DD0E19" w:rsidRDefault="003B4A41">
      <w:pPr>
        <w:jc w:val="left"/>
        <w:rPr>
          <w:sz w:val="18"/>
          <w:szCs w:val="18"/>
        </w:rPr>
      </w:pPr>
      <w:r>
        <w:rPr>
          <w:sz w:val="18"/>
          <w:szCs w:val="18"/>
          <w:vertAlign w:val="superscript"/>
        </w:rPr>
        <w:t>2</w:t>
      </w:r>
      <w:sdt>
        <w:sdtPr>
          <w:tag w:val="goog_rdk_1"/>
          <w:id w:val="1092291492"/>
        </w:sdtPr>
        <w:sdtContent>
          <w:r>
            <w:rPr>
              <w:rFonts w:ascii="Cardo" w:eastAsia="Cardo" w:hAnsi="Cardo" w:cs="Cardo"/>
              <w:sz w:val="18"/>
              <w:szCs w:val="18"/>
            </w:rPr>
            <w:t>Name of University, Country ←10pt, Times New Roman</w:t>
          </w:r>
        </w:sdtContent>
      </w:sdt>
    </w:p>
    <w:p w14:paraId="0C1F9889" w14:textId="77777777" w:rsidR="00DD0E19" w:rsidRDefault="003B4A41">
      <w:pPr>
        <w:jc w:val="left"/>
        <w:rPr>
          <w:sz w:val="18"/>
          <w:szCs w:val="18"/>
        </w:rPr>
      </w:pPr>
      <w:r>
        <w:rPr>
          <w:sz w:val="18"/>
          <w:szCs w:val="18"/>
          <w:vertAlign w:val="superscript"/>
        </w:rPr>
        <w:t>3</w:t>
      </w:r>
      <w:sdt>
        <w:sdtPr>
          <w:tag w:val="goog_rdk_2"/>
          <w:id w:val="-882090726"/>
        </w:sdtPr>
        <w:sdtContent>
          <w:r>
            <w:rPr>
              <w:rFonts w:ascii="Cardo" w:eastAsia="Cardo" w:hAnsi="Cardo" w:cs="Cardo"/>
              <w:sz w:val="18"/>
              <w:szCs w:val="18"/>
            </w:rPr>
            <w:t>Name of University, Country ←10pt, Times New Roman</w:t>
          </w:r>
        </w:sdtContent>
      </w:sdt>
    </w:p>
    <w:p w14:paraId="332B736F" w14:textId="77777777" w:rsidR="00DD0E19" w:rsidRDefault="003B4A41">
      <w:pPr>
        <w:jc w:val="left"/>
        <w:rPr>
          <w:sz w:val="18"/>
          <w:szCs w:val="18"/>
        </w:rPr>
      </w:pPr>
      <w:r>
        <w:rPr>
          <w:sz w:val="18"/>
          <w:szCs w:val="18"/>
          <w:vertAlign w:val="superscript"/>
        </w:rPr>
        <w:t>4</w:t>
      </w:r>
      <w:sdt>
        <w:sdtPr>
          <w:tag w:val="goog_rdk_3"/>
          <w:id w:val="197824367"/>
        </w:sdtPr>
        <w:sdtContent>
          <w:r>
            <w:rPr>
              <w:rFonts w:ascii="Cardo" w:eastAsia="Cardo" w:hAnsi="Cardo" w:cs="Cardo"/>
              <w:sz w:val="18"/>
              <w:szCs w:val="18"/>
            </w:rPr>
            <w:t>Name of University, Country ←10pt, Times New Roman</w:t>
          </w:r>
        </w:sdtContent>
      </w:sdt>
    </w:p>
    <w:p w14:paraId="24F8393D" w14:textId="77777777" w:rsidR="00DD0E19" w:rsidRDefault="003B4A41">
      <w:pPr>
        <w:jc w:val="left"/>
        <w:rPr>
          <w:sz w:val="18"/>
          <w:szCs w:val="18"/>
        </w:rPr>
      </w:pPr>
      <w:r>
        <w:rPr>
          <w:sz w:val="18"/>
          <w:szCs w:val="18"/>
          <w:vertAlign w:val="superscript"/>
        </w:rPr>
        <w:t>5</w:t>
      </w:r>
      <w:sdt>
        <w:sdtPr>
          <w:tag w:val="goog_rdk_4"/>
          <w:id w:val="40951469"/>
        </w:sdtPr>
        <w:sdtContent>
          <w:r>
            <w:rPr>
              <w:rFonts w:ascii="Cardo" w:eastAsia="Cardo" w:hAnsi="Cardo" w:cs="Cardo"/>
              <w:sz w:val="18"/>
              <w:szCs w:val="18"/>
            </w:rPr>
            <w:t>Name of University, Country ←10pt, Times New Roman</w:t>
          </w:r>
        </w:sdtContent>
      </w:sdt>
    </w:p>
    <w:p w14:paraId="61B89510" w14:textId="77777777" w:rsidR="00DD0E19" w:rsidRDefault="003B4A41">
      <w:pPr>
        <w:spacing w:after="240"/>
        <w:jc w:val="left"/>
        <w:rPr>
          <w:i/>
          <w:sz w:val="20"/>
          <w:szCs w:val="20"/>
        </w:rPr>
      </w:pPr>
      <w:hyperlink r:id="rId7">
        <w:r>
          <w:rPr>
            <w:i/>
            <w:color w:val="0000FF"/>
            <w:sz w:val="20"/>
            <w:szCs w:val="20"/>
            <w:u w:val="single"/>
            <w:vertAlign w:val="superscript"/>
          </w:rPr>
          <w:t>1</w:t>
        </w:r>
      </w:hyperlink>
      <w:hyperlink r:id="rId8">
        <w:r>
          <w:rPr>
            <w:i/>
            <w:color w:val="0000FF"/>
            <w:sz w:val="20"/>
            <w:szCs w:val="20"/>
            <w:u w:val="single"/>
          </w:rPr>
          <w:t>author@author.com*</w:t>
        </w:r>
      </w:hyperlink>
      <w:r>
        <w:rPr>
          <w:i/>
          <w:sz w:val="20"/>
          <w:szCs w:val="20"/>
        </w:rPr>
        <w:t xml:space="preserve">, </w:t>
      </w:r>
      <w:hyperlink r:id="rId9">
        <w:r>
          <w:rPr>
            <w:i/>
            <w:color w:val="0000FF"/>
            <w:sz w:val="20"/>
            <w:szCs w:val="20"/>
            <w:u w:val="single"/>
            <w:vertAlign w:val="superscript"/>
          </w:rPr>
          <w:t>2</w:t>
        </w:r>
      </w:hyperlink>
      <w:hyperlink r:id="rId10">
        <w:r>
          <w:rPr>
            <w:i/>
            <w:color w:val="0000FF"/>
            <w:sz w:val="20"/>
            <w:szCs w:val="20"/>
            <w:u w:val="single"/>
          </w:rPr>
          <w:t>author@author.com</w:t>
        </w:r>
      </w:hyperlink>
      <w:r>
        <w:rPr>
          <w:i/>
          <w:sz w:val="20"/>
          <w:szCs w:val="20"/>
        </w:rPr>
        <w:t xml:space="preserve">, </w:t>
      </w:r>
      <w:hyperlink r:id="rId11">
        <w:r>
          <w:rPr>
            <w:i/>
            <w:color w:val="0000FF"/>
            <w:sz w:val="20"/>
            <w:szCs w:val="20"/>
            <w:u w:val="single"/>
            <w:vertAlign w:val="superscript"/>
          </w:rPr>
          <w:t>3</w:t>
        </w:r>
      </w:hyperlink>
      <w:hyperlink r:id="rId12">
        <w:r>
          <w:rPr>
            <w:i/>
            <w:color w:val="0000FF"/>
            <w:sz w:val="20"/>
            <w:szCs w:val="20"/>
            <w:u w:val="single"/>
          </w:rPr>
          <w:t>author@author.com</w:t>
        </w:r>
      </w:hyperlink>
      <w:r>
        <w:rPr>
          <w:i/>
          <w:sz w:val="20"/>
          <w:szCs w:val="20"/>
        </w:rPr>
        <w:t xml:space="preserve">, </w:t>
      </w:r>
      <w:hyperlink r:id="rId13">
        <w:r>
          <w:rPr>
            <w:i/>
            <w:color w:val="0000FF"/>
            <w:sz w:val="20"/>
            <w:szCs w:val="20"/>
            <w:u w:val="single"/>
            <w:vertAlign w:val="superscript"/>
          </w:rPr>
          <w:t>4</w:t>
        </w:r>
      </w:hyperlink>
      <w:hyperlink r:id="rId14">
        <w:r>
          <w:rPr>
            <w:i/>
            <w:color w:val="0000FF"/>
            <w:sz w:val="20"/>
            <w:szCs w:val="20"/>
            <w:u w:val="single"/>
          </w:rPr>
          <w:t>author@author.com</w:t>
        </w:r>
      </w:hyperlink>
      <w:r>
        <w:rPr>
          <w:i/>
          <w:sz w:val="20"/>
          <w:szCs w:val="20"/>
        </w:rPr>
        <w:t xml:space="preserve">, </w:t>
      </w:r>
      <w:hyperlink r:id="rId15">
        <w:r>
          <w:rPr>
            <w:i/>
            <w:color w:val="0000FF"/>
            <w:sz w:val="20"/>
            <w:szCs w:val="20"/>
            <w:u w:val="single"/>
            <w:vertAlign w:val="superscript"/>
          </w:rPr>
          <w:t>5</w:t>
        </w:r>
      </w:hyperlink>
      <w:hyperlink r:id="rId16">
        <w:r>
          <w:rPr>
            <w:i/>
            <w:color w:val="0000FF"/>
            <w:sz w:val="20"/>
            <w:szCs w:val="20"/>
            <w:u w:val="single"/>
          </w:rPr>
          <w:t>author@author.com</w:t>
        </w:r>
      </w:hyperlink>
      <w:r>
        <w:rPr>
          <w:i/>
          <w:sz w:val="20"/>
          <w:szCs w:val="20"/>
        </w:rPr>
        <w:t xml:space="preserve">   </w:t>
      </w:r>
    </w:p>
    <w:tbl>
      <w:tblPr>
        <w:tblStyle w:val="a"/>
        <w:tblW w:w="9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26"/>
        <w:gridCol w:w="6364"/>
        <w:gridCol w:w="438"/>
        <w:gridCol w:w="236"/>
      </w:tblGrid>
      <w:tr w:rsidR="00DD0E19" w14:paraId="77469A31" w14:textId="77777777">
        <w:trPr>
          <w:gridAfter w:val="2"/>
          <w:wAfter w:w="674" w:type="dxa"/>
        </w:trPr>
        <w:tc>
          <w:tcPr>
            <w:tcW w:w="2268" w:type="dxa"/>
            <w:tcBorders>
              <w:top w:val="single" w:sz="4" w:space="0" w:color="000000"/>
              <w:left w:val="nil"/>
              <w:bottom w:val="single" w:sz="4" w:space="0" w:color="000000"/>
              <w:right w:val="nil"/>
            </w:tcBorders>
          </w:tcPr>
          <w:p w14:paraId="013B7C57" w14:textId="77777777" w:rsidR="00DD0E19" w:rsidRDefault="003B4A41">
            <w:pPr>
              <w:spacing w:after="160" w:line="259" w:lineRule="auto"/>
              <w:rPr>
                <w:rFonts w:ascii="Lustria" w:eastAsia="Lustria" w:hAnsi="Lustria" w:cs="Lustria"/>
                <w:b/>
                <w:sz w:val="22"/>
                <w:szCs w:val="22"/>
              </w:rPr>
            </w:pPr>
            <w:r>
              <w:rPr>
                <w:rFonts w:ascii="Lustria" w:eastAsia="Lustria" w:hAnsi="Lustria" w:cs="Lustria"/>
                <w:b/>
                <w:sz w:val="22"/>
                <w:szCs w:val="22"/>
              </w:rPr>
              <w:t>Article Info</w:t>
            </w:r>
          </w:p>
        </w:tc>
        <w:tc>
          <w:tcPr>
            <w:tcW w:w="426" w:type="dxa"/>
            <w:tcBorders>
              <w:top w:val="single" w:sz="4" w:space="0" w:color="000000"/>
              <w:left w:val="nil"/>
              <w:bottom w:val="nil"/>
              <w:right w:val="nil"/>
            </w:tcBorders>
          </w:tcPr>
          <w:p w14:paraId="621DD897" w14:textId="77777777" w:rsidR="00DD0E19" w:rsidRDefault="00DD0E19">
            <w:pPr>
              <w:spacing w:after="160" w:line="259" w:lineRule="auto"/>
              <w:jc w:val="center"/>
              <w:rPr>
                <w:rFonts w:ascii="Lustria" w:eastAsia="Lustria" w:hAnsi="Lustria" w:cs="Lustria"/>
                <w:sz w:val="22"/>
                <w:szCs w:val="22"/>
              </w:rPr>
            </w:pPr>
          </w:p>
        </w:tc>
        <w:tc>
          <w:tcPr>
            <w:tcW w:w="6364" w:type="dxa"/>
            <w:tcBorders>
              <w:top w:val="single" w:sz="4" w:space="0" w:color="000000"/>
              <w:left w:val="nil"/>
              <w:bottom w:val="single" w:sz="4" w:space="0" w:color="000000"/>
              <w:right w:val="nil"/>
            </w:tcBorders>
          </w:tcPr>
          <w:p w14:paraId="2E0B0188" w14:textId="77777777" w:rsidR="00DD0E19" w:rsidRDefault="003B4A41">
            <w:pPr>
              <w:spacing w:after="160" w:line="259" w:lineRule="auto"/>
              <w:jc w:val="left"/>
              <w:rPr>
                <w:rFonts w:ascii="Lustria" w:eastAsia="Lustria" w:hAnsi="Lustria" w:cs="Lustria"/>
                <w:color w:val="000000"/>
              </w:rPr>
            </w:pPr>
            <w:r>
              <w:rPr>
                <w:rFonts w:ascii="Lustria" w:eastAsia="Lustria" w:hAnsi="Lustria" w:cs="Lustria"/>
                <w:b/>
                <w:color w:val="000000"/>
                <w:sz w:val="22"/>
                <w:szCs w:val="22"/>
              </w:rPr>
              <w:t xml:space="preserve">ABSTRACT </w:t>
            </w:r>
          </w:p>
        </w:tc>
      </w:tr>
      <w:tr w:rsidR="00DD0E19" w14:paraId="298D2190" w14:textId="77777777">
        <w:trPr>
          <w:gridAfter w:val="2"/>
          <w:wAfter w:w="674" w:type="dxa"/>
          <w:trHeight w:val="1268"/>
        </w:trPr>
        <w:tc>
          <w:tcPr>
            <w:tcW w:w="2268" w:type="dxa"/>
            <w:tcBorders>
              <w:top w:val="single" w:sz="4" w:space="0" w:color="000000"/>
              <w:left w:val="nil"/>
              <w:bottom w:val="single" w:sz="4" w:space="0" w:color="000000"/>
              <w:right w:val="nil"/>
            </w:tcBorders>
          </w:tcPr>
          <w:p w14:paraId="6A963732" w14:textId="77777777" w:rsidR="00DD0E19" w:rsidRDefault="003B4A41">
            <w:pPr>
              <w:spacing w:line="259" w:lineRule="auto"/>
              <w:rPr>
                <w:rFonts w:ascii="Lustria" w:eastAsia="Lustria" w:hAnsi="Lustria" w:cs="Lustria"/>
                <w:b/>
                <w:i/>
                <w:sz w:val="22"/>
                <w:szCs w:val="22"/>
              </w:rPr>
            </w:pPr>
            <w:r>
              <w:rPr>
                <w:rFonts w:ascii="Lustria" w:eastAsia="Lustria" w:hAnsi="Lustria" w:cs="Lustria"/>
                <w:b/>
                <w:i/>
                <w:sz w:val="22"/>
                <w:szCs w:val="22"/>
              </w:rPr>
              <w:t>Article history:</w:t>
            </w:r>
          </w:p>
          <w:p w14:paraId="1FD05A80" w14:textId="77777777" w:rsidR="00DD0E19" w:rsidRDefault="003B4A41">
            <w:pPr>
              <w:spacing w:line="259" w:lineRule="auto"/>
              <w:rPr>
                <w:rFonts w:ascii="Lustria" w:eastAsia="Lustria" w:hAnsi="Lustria" w:cs="Lustria"/>
                <w:sz w:val="18"/>
                <w:szCs w:val="18"/>
              </w:rPr>
            </w:pPr>
            <w:r>
              <w:rPr>
                <w:rFonts w:ascii="Lustria" w:eastAsia="Lustria" w:hAnsi="Lustria" w:cs="Lustria"/>
                <w:sz w:val="18"/>
                <w:szCs w:val="18"/>
              </w:rPr>
              <w:t>Received DDMMYY</w:t>
            </w:r>
          </w:p>
          <w:p w14:paraId="172C921B" w14:textId="77777777" w:rsidR="00DD0E19" w:rsidRDefault="003B4A41">
            <w:pPr>
              <w:spacing w:line="259" w:lineRule="auto"/>
              <w:rPr>
                <w:rFonts w:ascii="Lustria" w:eastAsia="Lustria" w:hAnsi="Lustria" w:cs="Lustria"/>
                <w:sz w:val="18"/>
                <w:szCs w:val="18"/>
              </w:rPr>
            </w:pPr>
            <w:r>
              <w:rPr>
                <w:rFonts w:ascii="Lustria" w:eastAsia="Lustria" w:hAnsi="Lustria" w:cs="Lustria"/>
                <w:sz w:val="18"/>
                <w:szCs w:val="18"/>
              </w:rPr>
              <w:t>Revised DDMMYY</w:t>
            </w:r>
          </w:p>
          <w:p w14:paraId="23EDD2BA" w14:textId="77777777" w:rsidR="00DD0E19" w:rsidRDefault="003B4A41">
            <w:pPr>
              <w:spacing w:line="259" w:lineRule="auto"/>
              <w:rPr>
                <w:rFonts w:ascii="Lustria" w:eastAsia="Lustria" w:hAnsi="Lustria" w:cs="Lustria"/>
                <w:sz w:val="18"/>
                <w:szCs w:val="18"/>
              </w:rPr>
            </w:pPr>
            <w:r>
              <w:rPr>
                <w:rFonts w:ascii="Lustria" w:eastAsia="Lustria" w:hAnsi="Lustria" w:cs="Lustria"/>
                <w:sz w:val="18"/>
                <w:szCs w:val="18"/>
              </w:rPr>
              <w:t>Accepted DDMMYY</w:t>
            </w:r>
          </w:p>
          <w:p w14:paraId="75B9F6E5" w14:textId="77777777" w:rsidR="00DD0E19" w:rsidRDefault="00DD0E19">
            <w:pPr>
              <w:spacing w:line="259" w:lineRule="auto"/>
              <w:rPr>
                <w:rFonts w:ascii="Lustria" w:eastAsia="Lustria" w:hAnsi="Lustria" w:cs="Lustria"/>
                <w:sz w:val="22"/>
                <w:szCs w:val="22"/>
              </w:rPr>
            </w:pPr>
          </w:p>
        </w:tc>
        <w:tc>
          <w:tcPr>
            <w:tcW w:w="426" w:type="dxa"/>
            <w:vMerge w:val="restart"/>
            <w:tcBorders>
              <w:top w:val="nil"/>
              <w:left w:val="nil"/>
              <w:bottom w:val="nil"/>
              <w:right w:val="nil"/>
            </w:tcBorders>
          </w:tcPr>
          <w:p w14:paraId="7A419A69" w14:textId="77777777" w:rsidR="00DD0E19" w:rsidRDefault="00DD0E19">
            <w:pPr>
              <w:spacing w:line="259" w:lineRule="auto"/>
              <w:rPr>
                <w:rFonts w:ascii="Lustria" w:eastAsia="Lustria" w:hAnsi="Lustria" w:cs="Lustria"/>
                <w:sz w:val="22"/>
                <w:szCs w:val="22"/>
              </w:rPr>
            </w:pPr>
          </w:p>
        </w:tc>
        <w:tc>
          <w:tcPr>
            <w:tcW w:w="6364" w:type="dxa"/>
            <w:vMerge w:val="restart"/>
            <w:tcBorders>
              <w:top w:val="single" w:sz="4" w:space="0" w:color="000000"/>
              <w:left w:val="nil"/>
              <w:bottom w:val="nil"/>
              <w:right w:val="nil"/>
            </w:tcBorders>
          </w:tcPr>
          <w:p w14:paraId="41CDABA6" w14:textId="77777777" w:rsidR="00DD0E19" w:rsidRDefault="003B4A41">
            <w:pPr>
              <w:ind w:right="-70"/>
              <w:rPr>
                <w:color w:val="000000"/>
                <w:sz w:val="18"/>
                <w:szCs w:val="18"/>
              </w:rPr>
            </w:pPr>
            <w:bookmarkStart w:id="0" w:name="_heading=h.gjdgxs" w:colFirst="0" w:colLast="0"/>
            <w:bookmarkEnd w:id="0"/>
            <w:r>
              <w:rPr>
                <w:color w:val="000000"/>
                <w:sz w:val="18"/>
                <w:szCs w:val="18"/>
              </w:rPr>
              <w:t>A well-prepared abstract allows readers to quickly and accurately identify the basic content of a document, determine its relevance to their interests, and thereby decide whether to read the document in its entirety. The abstract must be informative and clear enough, written clearly, and provide a clear statement of the problem, research objectives, research methods, findings, and conclusions. Abstracts should consist of 100 to 200 words. The abstract must be written in the past tense. Standard nomenclature should be used, and abbreviations should be avoided. No literature may be cited. Keyword lists provide the opportunity to add keywords used by indexing and abstracting services in addition to the keywords already present in the title. Wise use of keywords can increase the ease with which interested parties find our articles (9 pt).</w:t>
            </w:r>
          </w:p>
          <w:p w14:paraId="0A3EE2BD" w14:textId="77777777" w:rsidR="00DD0E19" w:rsidRDefault="00DD0E19">
            <w:pPr>
              <w:ind w:right="-70"/>
              <w:rPr>
                <w:sz w:val="22"/>
                <w:szCs w:val="22"/>
              </w:rPr>
            </w:pPr>
          </w:p>
        </w:tc>
      </w:tr>
      <w:tr w:rsidR="00DD0E19" w14:paraId="13004081" w14:textId="77777777">
        <w:trPr>
          <w:gridAfter w:val="2"/>
          <w:wAfter w:w="674" w:type="dxa"/>
          <w:trHeight w:val="1231"/>
        </w:trPr>
        <w:tc>
          <w:tcPr>
            <w:tcW w:w="2268" w:type="dxa"/>
            <w:vMerge w:val="restart"/>
            <w:tcBorders>
              <w:top w:val="single" w:sz="4" w:space="0" w:color="000000"/>
              <w:left w:val="nil"/>
              <w:bottom w:val="single" w:sz="4" w:space="0" w:color="000000"/>
              <w:right w:val="nil"/>
            </w:tcBorders>
          </w:tcPr>
          <w:p w14:paraId="264D4DEE" w14:textId="77777777" w:rsidR="00DD0E19" w:rsidRDefault="003B4A41">
            <w:pPr>
              <w:spacing w:line="259" w:lineRule="auto"/>
              <w:rPr>
                <w:rFonts w:ascii="Lustria" w:eastAsia="Lustria" w:hAnsi="Lustria" w:cs="Lustria"/>
                <w:b/>
                <w:i/>
                <w:sz w:val="22"/>
                <w:szCs w:val="22"/>
              </w:rPr>
            </w:pPr>
            <w:r>
              <w:rPr>
                <w:rFonts w:ascii="Lustria" w:eastAsia="Lustria" w:hAnsi="Lustria" w:cs="Lustria"/>
                <w:b/>
                <w:i/>
                <w:sz w:val="22"/>
                <w:szCs w:val="22"/>
              </w:rPr>
              <w:t>Keyword:</w:t>
            </w:r>
          </w:p>
          <w:p w14:paraId="7EB37B46" w14:textId="77777777" w:rsidR="00DD0E19" w:rsidRDefault="003B4A41">
            <w:pPr>
              <w:spacing w:line="259" w:lineRule="auto"/>
              <w:jc w:val="left"/>
              <w:rPr>
                <w:rFonts w:ascii="Lustria" w:eastAsia="Lustria" w:hAnsi="Lustria" w:cs="Lustria"/>
                <w:sz w:val="18"/>
                <w:szCs w:val="18"/>
              </w:rPr>
            </w:pPr>
            <w:r>
              <w:rPr>
                <w:rFonts w:ascii="Lustria" w:eastAsia="Lustria" w:hAnsi="Lustria" w:cs="Lustria"/>
                <w:sz w:val="18"/>
                <w:szCs w:val="18"/>
              </w:rPr>
              <w:t>The first keyword; the second keyword; the third keyword; The fourth keyword; The fifth keywords. (There are a minimum of five keywords and a maximum of six keywords)</w:t>
            </w:r>
          </w:p>
        </w:tc>
        <w:tc>
          <w:tcPr>
            <w:tcW w:w="426" w:type="dxa"/>
            <w:vMerge/>
            <w:tcBorders>
              <w:top w:val="nil"/>
              <w:left w:val="nil"/>
              <w:bottom w:val="nil"/>
              <w:right w:val="nil"/>
            </w:tcBorders>
          </w:tcPr>
          <w:p w14:paraId="468D2823" w14:textId="77777777" w:rsidR="00DD0E19" w:rsidRDefault="00DD0E19">
            <w:pPr>
              <w:widowControl w:val="0"/>
              <w:pBdr>
                <w:top w:val="nil"/>
                <w:left w:val="nil"/>
                <w:bottom w:val="nil"/>
                <w:right w:val="nil"/>
                <w:between w:val="nil"/>
              </w:pBdr>
              <w:spacing w:line="276" w:lineRule="auto"/>
              <w:jc w:val="left"/>
              <w:rPr>
                <w:rFonts w:ascii="Lustria" w:eastAsia="Lustria" w:hAnsi="Lustria" w:cs="Lustria"/>
                <w:sz w:val="18"/>
                <w:szCs w:val="18"/>
              </w:rPr>
            </w:pPr>
          </w:p>
        </w:tc>
        <w:tc>
          <w:tcPr>
            <w:tcW w:w="6364" w:type="dxa"/>
            <w:vMerge/>
            <w:tcBorders>
              <w:top w:val="single" w:sz="4" w:space="0" w:color="000000"/>
              <w:left w:val="nil"/>
              <w:bottom w:val="nil"/>
              <w:right w:val="nil"/>
            </w:tcBorders>
          </w:tcPr>
          <w:p w14:paraId="30499C5C" w14:textId="77777777" w:rsidR="00DD0E19" w:rsidRDefault="00DD0E19">
            <w:pPr>
              <w:widowControl w:val="0"/>
              <w:pBdr>
                <w:top w:val="nil"/>
                <w:left w:val="nil"/>
                <w:bottom w:val="nil"/>
                <w:right w:val="nil"/>
                <w:between w:val="nil"/>
              </w:pBdr>
              <w:spacing w:line="276" w:lineRule="auto"/>
              <w:jc w:val="left"/>
              <w:rPr>
                <w:rFonts w:ascii="Lustria" w:eastAsia="Lustria" w:hAnsi="Lustria" w:cs="Lustria"/>
                <w:sz w:val="18"/>
                <w:szCs w:val="18"/>
              </w:rPr>
            </w:pPr>
          </w:p>
        </w:tc>
      </w:tr>
      <w:tr w:rsidR="00DD0E19" w14:paraId="7B933DB4" w14:textId="77777777">
        <w:trPr>
          <w:gridAfter w:val="2"/>
          <w:wAfter w:w="674" w:type="dxa"/>
          <w:trHeight w:val="70"/>
        </w:trPr>
        <w:tc>
          <w:tcPr>
            <w:tcW w:w="2268" w:type="dxa"/>
            <w:vMerge/>
            <w:tcBorders>
              <w:top w:val="single" w:sz="4" w:space="0" w:color="000000"/>
              <w:left w:val="nil"/>
              <w:bottom w:val="single" w:sz="4" w:space="0" w:color="000000"/>
              <w:right w:val="nil"/>
            </w:tcBorders>
          </w:tcPr>
          <w:p w14:paraId="0BB7487E" w14:textId="77777777" w:rsidR="00DD0E19" w:rsidRDefault="00DD0E19">
            <w:pPr>
              <w:widowControl w:val="0"/>
              <w:pBdr>
                <w:top w:val="nil"/>
                <w:left w:val="nil"/>
                <w:bottom w:val="nil"/>
                <w:right w:val="nil"/>
                <w:between w:val="nil"/>
              </w:pBdr>
              <w:spacing w:line="276" w:lineRule="auto"/>
              <w:jc w:val="left"/>
              <w:rPr>
                <w:rFonts w:ascii="Lustria" w:eastAsia="Lustria" w:hAnsi="Lustria" w:cs="Lustria"/>
                <w:sz w:val="18"/>
                <w:szCs w:val="18"/>
              </w:rPr>
            </w:pPr>
          </w:p>
        </w:tc>
        <w:tc>
          <w:tcPr>
            <w:tcW w:w="426" w:type="dxa"/>
            <w:vMerge/>
            <w:tcBorders>
              <w:top w:val="nil"/>
              <w:left w:val="nil"/>
              <w:bottom w:val="nil"/>
              <w:right w:val="nil"/>
            </w:tcBorders>
          </w:tcPr>
          <w:p w14:paraId="1164C306" w14:textId="77777777" w:rsidR="00DD0E19" w:rsidRDefault="00DD0E19">
            <w:pPr>
              <w:widowControl w:val="0"/>
              <w:pBdr>
                <w:top w:val="nil"/>
                <w:left w:val="nil"/>
                <w:bottom w:val="nil"/>
                <w:right w:val="nil"/>
                <w:between w:val="nil"/>
              </w:pBdr>
              <w:spacing w:line="276" w:lineRule="auto"/>
              <w:jc w:val="left"/>
              <w:rPr>
                <w:rFonts w:ascii="Lustria" w:eastAsia="Lustria" w:hAnsi="Lustria" w:cs="Lustria"/>
                <w:sz w:val="18"/>
                <w:szCs w:val="18"/>
              </w:rPr>
            </w:pPr>
          </w:p>
        </w:tc>
        <w:tc>
          <w:tcPr>
            <w:tcW w:w="6364" w:type="dxa"/>
            <w:tcBorders>
              <w:top w:val="nil"/>
              <w:left w:val="nil"/>
              <w:bottom w:val="nil"/>
              <w:right w:val="nil"/>
            </w:tcBorders>
          </w:tcPr>
          <w:p w14:paraId="619A67F6" w14:textId="77777777" w:rsidR="00DD0E19" w:rsidRDefault="00DD0E19">
            <w:pPr>
              <w:spacing w:after="160" w:line="259" w:lineRule="auto"/>
              <w:ind w:left="1056" w:hanging="1056"/>
              <w:jc w:val="left"/>
              <w:rPr>
                <w:rFonts w:ascii="Calibri" w:eastAsia="Calibri" w:hAnsi="Calibri" w:cs="Calibri"/>
                <w:sz w:val="22"/>
                <w:szCs w:val="22"/>
              </w:rPr>
            </w:pPr>
          </w:p>
        </w:tc>
      </w:tr>
      <w:tr w:rsidR="00DD0E19" w14:paraId="080EF05D" w14:textId="77777777">
        <w:trPr>
          <w:trHeight w:val="70"/>
        </w:trPr>
        <w:tc>
          <w:tcPr>
            <w:tcW w:w="9058" w:type="dxa"/>
            <w:gridSpan w:val="3"/>
            <w:tcBorders>
              <w:top w:val="single" w:sz="4" w:space="0" w:color="000000"/>
              <w:left w:val="nil"/>
              <w:bottom w:val="single" w:sz="4" w:space="0" w:color="000000"/>
              <w:right w:val="nil"/>
            </w:tcBorders>
          </w:tcPr>
          <w:p w14:paraId="5AB30D76" w14:textId="77777777" w:rsidR="00DD0E19" w:rsidRDefault="00DD0E19">
            <w:pPr>
              <w:widowControl w:val="0"/>
              <w:pBdr>
                <w:top w:val="nil"/>
                <w:left w:val="nil"/>
                <w:bottom w:val="nil"/>
                <w:right w:val="nil"/>
                <w:between w:val="nil"/>
              </w:pBdr>
              <w:spacing w:line="276" w:lineRule="auto"/>
              <w:jc w:val="left"/>
              <w:rPr>
                <w:rFonts w:ascii="Calibri" w:eastAsia="Calibri" w:hAnsi="Calibri" w:cs="Calibri"/>
                <w:sz w:val="22"/>
                <w:szCs w:val="22"/>
              </w:rPr>
            </w:pPr>
          </w:p>
          <w:tbl>
            <w:tblPr>
              <w:tblStyle w:val="a0"/>
              <w:tblW w:w="9072" w:type="dxa"/>
              <w:tblBorders>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7371"/>
            </w:tblGrid>
            <w:tr w:rsidR="00DD0E19" w14:paraId="549DC6F0" w14:textId="77777777">
              <w:trPr>
                <w:trHeight w:val="568"/>
              </w:trPr>
              <w:tc>
                <w:tcPr>
                  <w:tcW w:w="1701" w:type="dxa"/>
                  <w:tcBorders>
                    <w:top w:val="nil"/>
                    <w:bottom w:val="nil"/>
                    <w:right w:val="nil"/>
                  </w:tcBorders>
                </w:tcPr>
                <w:p w14:paraId="22185770" w14:textId="77777777" w:rsidR="00DD0E19" w:rsidRDefault="00DD0E19">
                  <w:pPr>
                    <w:widowControl w:val="0"/>
                    <w:ind w:left="122"/>
                    <w:jc w:val="left"/>
                    <w:rPr>
                      <w:b/>
                      <w:i/>
                      <w:sz w:val="18"/>
                      <w:szCs w:val="18"/>
                    </w:rPr>
                  </w:pPr>
                </w:p>
              </w:tc>
              <w:tc>
                <w:tcPr>
                  <w:tcW w:w="7371" w:type="dxa"/>
                  <w:tcBorders>
                    <w:top w:val="nil"/>
                    <w:left w:val="nil"/>
                    <w:bottom w:val="nil"/>
                  </w:tcBorders>
                </w:tcPr>
                <w:p w14:paraId="1ADF28ED" w14:textId="7326FDCC" w:rsidR="00DD0E19" w:rsidRDefault="00877A95">
                  <w:pPr>
                    <w:widowControl w:val="0"/>
                    <w:ind w:left="2416"/>
                    <w:rPr>
                      <w:sz w:val="14"/>
                      <w:szCs w:val="14"/>
                    </w:rPr>
                  </w:pPr>
                  <w:r>
                    <w:rPr>
                      <w:noProof/>
                    </w:rPr>
                    <w:drawing>
                      <wp:anchor distT="0" distB="0" distL="114300" distR="114300" simplePos="0" relativeHeight="251658240" behindDoc="0" locked="0" layoutInCell="1" hidden="0" allowOverlap="1" wp14:anchorId="4E2C3DCD" wp14:editId="79B6C5CA">
                        <wp:simplePos x="0" y="0"/>
                        <wp:positionH relativeFrom="column">
                          <wp:posOffset>765810</wp:posOffset>
                        </wp:positionH>
                        <wp:positionV relativeFrom="paragraph">
                          <wp:posOffset>26670</wp:posOffset>
                        </wp:positionV>
                        <wp:extent cx="657225" cy="231140"/>
                        <wp:effectExtent l="0" t="0" r="9525" b="0"/>
                        <wp:wrapNone/>
                        <wp:docPr id="20" name="image1.png"/>
                        <wp:cNvGraphicFramePr/>
                        <a:graphic xmlns:a="http://schemas.openxmlformats.org/drawingml/2006/main">
                          <a:graphicData uri="http://schemas.openxmlformats.org/drawingml/2006/picture">
                            <pic:pic xmlns:pic="http://schemas.openxmlformats.org/drawingml/2006/picture">
                              <pic:nvPicPr>
                                <pic:cNvPr id="20" name="image1.png"/>
                                <pic:cNvPicPr preferRelativeResize="0"/>
                              </pic:nvPicPr>
                              <pic:blipFill>
                                <a:blip r:embed="rId17" cstate="print">
                                  <a:extLst>
                                    <a:ext uri="{28A0092B-C50C-407E-A947-70E740481C1C}">
                                      <a14:useLocalDpi xmlns:a14="http://schemas.microsoft.com/office/drawing/2010/main" val="0"/>
                                    </a:ext>
                                  </a:extLst>
                                </a:blip>
                                <a:srcRect l="240" r="240"/>
                                <a:stretch>
                                  <a:fillRect/>
                                </a:stretch>
                              </pic:blipFill>
                              <pic:spPr>
                                <a:xfrm>
                                  <a:off x="0" y="0"/>
                                  <a:ext cx="657225" cy="231140"/>
                                </a:xfrm>
                                <a:prstGeom prst="rect">
                                  <a:avLst/>
                                </a:prstGeom>
                                <a:ln/>
                              </pic:spPr>
                            </pic:pic>
                          </a:graphicData>
                        </a:graphic>
                      </wp:anchor>
                    </w:drawing>
                  </w:r>
                  <w:r w:rsidR="003B4A41">
                    <w:rPr>
                      <w:sz w:val="14"/>
                      <w:szCs w:val="14"/>
                    </w:rPr>
                    <w:t xml:space="preserve">©2024 Authors. Published by </w:t>
                  </w:r>
                  <w:r>
                    <w:rPr>
                      <w:sz w:val="14"/>
                      <w:szCs w:val="14"/>
                    </w:rPr>
                    <w:t>Astu Publishing.</w:t>
                  </w:r>
                  <w:r w:rsidR="003B4A41">
                    <w:rPr>
                      <w:sz w:val="14"/>
                      <w:szCs w:val="14"/>
                    </w:rPr>
                    <w:t xml:space="preserve"> This work is licensed under a  Creative Commons Attribution-</w:t>
                  </w:r>
                  <w:proofErr w:type="spellStart"/>
                  <w:r w:rsidR="003B4A41">
                    <w:rPr>
                      <w:sz w:val="14"/>
                      <w:szCs w:val="14"/>
                    </w:rPr>
                    <w:t>NonCommercial</w:t>
                  </w:r>
                  <w:proofErr w:type="spellEnd"/>
                  <w:r w:rsidR="003B4A41">
                    <w:rPr>
                      <w:sz w:val="14"/>
                      <w:szCs w:val="14"/>
                    </w:rPr>
                    <w:t xml:space="preserve"> 4.0 International License.</w:t>
                  </w:r>
                </w:p>
                <w:p w14:paraId="7E31B947" w14:textId="77777777" w:rsidR="00DD0E19" w:rsidRDefault="003B4A41">
                  <w:pPr>
                    <w:widowControl w:val="0"/>
                    <w:ind w:left="2416"/>
                    <w:rPr>
                      <w:sz w:val="14"/>
                      <w:szCs w:val="14"/>
                    </w:rPr>
                  </w:pPr>
                  <w:r>
                    <w:rPr>
                      <w:sz w:val="14"/>
                      <w:szCs w:val="14"/>
                    </w:rPr>
                    <w:t>(https://creativecommons.org/licenses/by-nc/4.0/)</w:t>
                  </w:r>
                </w:p>
              </w:tc>
            </w:tr>
          </w:tbl>
          <w:p w14:paraId="43E5BFA0" w14:textId="77777777" w:rsidR="00DD0E19" w:rsidRDefault="00DD0E19">
            <w:pPr>
              <w:spacing w:after="160" w:line="259" w:lineRule="auto"/>
              <w:rPr>
                <w:rFonts w:ascii="Lustria" w:eastAsia="Lustria" w:hAnsi="Lustria" w:cs="Lustria"/>
                <w:b/>
                <w:i/>
                <w:sz w:val="22"/>
                <w:szCs w:val="22"/>
              </w:rPr>
            </w:pPr>
          </w:p>
        </w:tc>
        <w:tc>
          <w:tcPr>
            <w:tcW w:w="438" w:type="dxa"/>
            <w:tcBorders>
              <w:top w:val="nil"/>
              <w:left w:val="nil"/>
              <w:bottom w:val="nil"/>
              <w:right w:val="nil"/>
            </w:tcBorders>
          </w:tcPr>
          <w:p w14:paraId="5FF5402E" w14:textId="77777777" w:rsidR="00DD0E19" w:rsidRDefault="00DD0E19">
            <w:pPr>
              <w:spacing w:after="160" w:line="259" w:lineRule="auto"/>
              <w:rPr>
                <w:rFonts w:ascii="Lustria" w:eastAsia="Lustria" w:hAnsi="Lustria" w:cs="Lustria"/>
                <w:sz w:val="22"/>
                <w:szCs w:val="22"/>
              </w:rPr>
            </w:pPr>
          </w:p>
        </w:tc>
        <w:tc>
          <w:tcPr>
            <w:tcW w:w="236" w:type="dxa"/>
            <w:tcBorders>
              <w:top w:val="nil"/>
              <w:left w:val="nil"/>
              <w:bottom w:val="nil"/>
              <w:right w:val="nil"/>
            </w:tcBorders>
          </w:tcPr>
          <w:p w14:paraId="5EAC037E" w14:textId="77777777" w:rsidR="00DD0E19" w:rsidRDefault="00DD0E19">
            <w:pPr>
              <w:spacing w:after="160" w:line="259" w:lineRule="auto"/>
              <w:ind w:left="1168"/>
              <w:jc w:val="left"/>
              <w:rPr>
                <w:rFonts w:ascii="Calibri" w:eastAsia="Calibri" w:hAnsi="Calibri" w:cs="Calibri"/>
                <w:sz w:val="16"/>
                <w:szCs w:val="16"/>
              </w:rPr>
            </w:pPr>
          </w:p>
        </w:tc>
      </w:tr>
    </w:tbl>
    <w:p w14:paraId="4027CF5D" w14:textId="77777777" w:rsidR="00DD0E19" w:rsidRDefault="00DD0E19">
      <w:pPr>
        <w:jc w:val="left"/>
        <w:rPr>
          <w:b/>
        </w:rPr>
      </w:pPr>
    </w:p>
    <w:p w14:paraId="524B09BC" w14:textId="77777777" w:rsidR="00DD0E19" w:rsidRDefault="003B4A41">
      <w:pPr>
        <w:spacing w:after="120"/>
        <w:rPr>
          <w:b/>
          <w:sz w:val="22"/>
          <w:szCs w:val="22"/>
        </w:rPr>
      </w:pPr>
      <w:r>
        <w:rPr>
          <w:b/>
          <w:sz w:val="22"/>
          <w:szCs w:val="22"/>
        </w:rPr>
        <w:t>INTRODUCTION (Capital, bold , Times new romance 11 pt)</w:t>
      </w:r>
    </w:p>
    <w:p w14:paraId="23C1612B" w14:textId="77777777" w:rsidR="00DD0E19" w:rsidRDefault="003B4A41">
      <w:pPr>
        <w:spacing w:after="120"/>
        <w:ind w:firstLine="720"/>
        <w:rPr>
          <w:sz w:val="22"/>
          <w:szCs w:val="22"/>
        </w:rPr>
      </w:pPr>
      <w:r>
        <w:rPr>
          <w:sz w:val="22"/>
          <w:szCs w:val="22"/>
        </w:rPr>
        <w:t>This section explains the three main components. First, to describe the phenomenon being studied, the introduction must contain the research background and research context. Second, the author explains the relationship between the phenomenon and existing theories (at least the journal cited must be less than ten years old), along with gap analysis and the novelty of the research, and finally explains the research objectives. All introductions should be presented in paragraph form, not pointers, with a proportion of 15-20% of the overall length of the article.</w:t>
      </w:r>
    </w:p>
    <w:p w14:paraId="4CB9695D" w14:textId="77777777" w:rsidR="00DD0E19" w:rsidRDefault="003B4A41">
      <w:pPr>
        <w:spacing w:after="120"/>
        <w:ind w:firstLine="720"/>
        <w:rPr>
          <w:sz w:val="22"/>
          <w:szCs w:val="22"/>
        </w:rPr>
      </w:pPr>
      <w:r>
        <w:rPr>
          <w:sz w:val="22"/>
          <w:szCs w:val="22"/>
        </w:rPr>
        <w:t xml:space="preserve">The introduction should not be divided into background sub-chapters, problem formulation, and objectives. Beginning of paragraph once tab. Citations are written in </w:t>
      </w:r>
      <w:proofErr w:type="spellStart"/>
      <w:r>
        <w:rPr>
          <w:sz w:val="22"/>
          <w:szCs w:val="22"/>
        </w:rPr>
        <w:t>bodynote</w:t>
      </w:r>
      <w:proofErr w:type="spellEnd"/>
      <w:r>
        <w:rPr>
          <w:sz w:val="22"/>
          <w:szCs w:val="22"/>
        </w:rPr>
        <w:t xml:space="preserve"> format and are relevant to the bibliography (recommended using the Mendeley application or other reference management application programs such as EndNote, Reference Manager, or Zotero) (10pt, spacing 1.0, spacing after paragraph 6pt).</w:t>
      </w:r>
    </w:p>
    <w:p w14:paraId="000BFE37" w14:textId="77777777" w:rsidR="00DD0E19" w:rsidRDefault="003B4A41">
      <w:pPr>
        <w:spacing w:after="120"/>
        <w:ind w:firstLine="720"/>
        <w:rPr>
          <w:sz w:val="22"/>
          <w:szCs w:val="22"/>
        </w:rPr>
      </w:pPr>
      <w:r>
        <w:rPr>
          <w:sz w:val="22"/>
          <w:szCs w:val="22"/>
        </w:rPr>
        <w:t>The manuscript should be written as concisely, consistently, and as directly as possible. The number of pages consists of 10–20 (twenty) pages (including figures and tables). Manuscripts are written single-spaced on one side of A4-sized paper (210 x 297 mm). Manuscripts must have normal margins, or top, bottom, right, and left margins, namely 2.54 cm. The font used is Times New Roman. 10pt. Manuscripts must be written in English.</w:t>
      </w:r>
    </w:p>
    <w:p w14:paraId="672426E5" w14:textId="77777777" w:rsidR="00DD0E19" w:rsidRDefault="00DD0E19">
      <w:pPr>
        <w:rPr>
          <w:sz w:val="22"/>
          <w:szCs w:val="22"/>
        </w:rPr>
      </w:pPr>
    </w:p>
    <w:p w14:paraId="70F511C1" w14:textId="77777777" w:rsidR="00DD0E19" w:rsidRDefault="00DD0E19">
      <w:pPr>
        <w:rPr>
          <w:sz w:val="22"/>
          <w:szCs w:val="22"/>
        </w:rPr>
      </w:pPr>
    </w:p>
    <w:p w14:paraId="04B71C8B" w14:textId="77777777" w:rsidR="00DD0E19" w:rsidRDefault="003B4A41">
      <w:pPr>
        <w:spacing w:after="120"/>
        <w:rPr>
          <w:b/>
          <w:sz w:val="22"/>
          <w:szCs w:val="22"/>
        </w:rPr>
      </w:pPr>
      <w:r>
        <w:rPr>
          <w:b/>
          <w:sz w:val="22"/>
          <w:szCs w:val="22"/>
        </w:rPr>
        <w:t>RESEARCH METHODS (Capital, bold , Times new romance 11 pt)</w:t>
      </w:r>
    </w:p>
    <w:p w14:paraId="7FCEA4AF" w14:textId="77777777" w:rsidR="00DD0E19" w:rsidRDefault="003B4A41">
      <w:pPr>
        <w:spacing w:after="120"/>
        <w:ind w:firstLine="720"/>
        <w:rPr>
          <w:sz w:val="22"/>
          <w:szCs w:val="22"/>
        </w:rPr>
      </w:pPr>
      <w:r>
        <w:rPr>
          <w:sz w:val="22"/>
          <w:szCs w:val="22"/>
        </w:rPr>
        <w:t>The Methods section must be short but must include sufficient technical information and contain the type of research, research population, research samples or subjects, and data analysis techniques. Only new methods have to be described in detail. Cite previously published procedures in References.</w:t>
      </w:r>
    </w:p>
    <w:p w14:paraId="3590C383" w14:textId="77777777" w:rsidR="00DD0E19" w:rsidRDefault="00DD0E19">
      <w:pPr>
        <w:rPr>
          <w:sz w:val="22"/>
          <w:szCs w:val="22"/>
        </w:rPr>
      </w:pPr>
    </w:p>
    <w:p w14:paraId="0DA94ED6" w14:textId="77777777" w:rsidR="00DD0E19" w:rsidRDefault="003B4A41">
      <w:pPr>
        <w:spacing w:after="120"/>
        <w:rPr>
          <w:b/>
          <w:sz w:val="22"/>
          <w:szCs w:val="22"/>
        </w:rPr>
      </w:pPr>
      <w:r>
        <w:rPr>
          <w:b/>
          <w:sz w:val="22"/>
          <w:szCs w:val="22"/>
        </w:rPr>
        <w:t>RESULTS AND DISCUSSION (Capital, bold , Times new romance 11 pt)</w:t>
      </w:r>
    </w:p>
    <w:p w14:paraId="33421DD7" w14:textId="77777777" w:rsidR="00DD0E19" w:rsidRDefault="003B4A41">
      <w:pPr>
        <w:spacing w:after="120"/>
        <w:ind w:firstLine="720"/>
        <w:rPr>
          <w:sz w:val="22"/>
          <w:szCs w:val="22"/>
        </w:rPr>
      </w:pPr>
      <w:r>
        <w:rPr>
          <w:sz w:val="22"/>
          <w:szCs w:val="22"/>
        </w:rPr>
        <w:t xml:space="preserve">Results should include the rationale or design of the experiment as well as the results of the experiment. Results can be presented in the form of images, tables, and text. Research findings must be supported by adequate data. This section must answer the research hypothesis. </w:t>
      </w:r>
    </w:p>
    <w:p w14:paraId="0A7FA07E" w14:textId="77777777" w:rsidR="00DD0E19" w:rsidRDefault="003B4A41">
      <w:pPr>
        <w:spacing w:after="120"/>
        <w:ind w:firstLine="720"/>
        <w:rPr>
          <w:sz w:val="22"/>
          <w:szCs w:val="22"/>
        </w:rPr>
      </w:pPr>
      <w:r>
        <w:rPr>
          <w:sz w:val="22"/>
          <w:szCs w:val="22"/>
        </w:rPr>
        <w:t xml:space="preserve">The discussion should be an interpretation of the results, not a repetition of the results. This discussion includes at least: an explanation of the meaning of the findings and why the findings are important; Support the answer with the results. Explain how your results relate to expectations and the literature; state clearly why the results are acceptable and whether there is any agreement or conflict with previous research results; consider alternative explanations for the findings; consider research implications; study limitations; and provide suggestions for further research. </w:t>
      </w:r>
    </w:p>
    <w:p w14:paraId="5D3CBE04" w14:textId="77777777" w:rsidR="00DD0E19" w:rsidRDefault="003B4A41">
      <w:pPr>
        <w:spacing w:after="120"/>
        <w:ind w:firstLine="720"/>
        <w:rPr>
          <w:sz w:val="22"/>
          <w:szCs w:val="22"/>
        </w:rPr>
      </w:pPr>
      <w:r>
        <w:rPr>
          <w:sz w:val="22"/>
          <w:szCs w:val="22"/>
        </w:rPr>
        <w:t>Avoid writing in the form of bullet numbering or item list style; it is best to write it in the form of a descriptive paragraph, even though it is a list item. If it contains tables and figures, the numbering is a continuation of the previous number. Each table and figure must be given a title.</w:t>
      </w:r>
    </w:p>
    <w:p w14:paraId="7E527ACA" w14:textId="77777777" w:rsidR="00DD0E19" w:rsidRDefault="00DD0E19">
      <w:pPr>
        <w:rPr>
          <w:sz w:val="22"/>
          <w:szCs w:val="22"/>
        </w:rPr>
      </w:pPr>
    </w:p>
    <w:p w14:paraId="3D3D8155" w14:textId="77777777" w:rsidR="00DD0E19" w:rsidRDefault="003B4A41">
      <w:pPr>
        <w:rPr>
          <w:b/>
          <w:sz w:val="22"/>
          <w:szCs w:val="22"/>
        </w:rPr>
      </w:pPr>
      <w:r>
        <w:rPr>
          <w:b/>
          <w:sz w:val="22"/>
          <w:szCs w:val="22"/>
        </w:rPr>
        <w:t>Table</w:t>
      </w:r>
    </w:p>
    <w:p w14:paraId="7B976DB8" w14:textId="77777777" w:rsidR="00DD0E19" w:rsidRDefault="003B4A41">
      <w:pPr>
        <w:spacing w:after="120"/>
        <w:ind w:firstLine="720"/>
        <w:rPr>
          <w:sz w:val="22"/>
          <w:szCs w:val="22"/>
        </w:rPr>
      </w:pPr>
      <w:r>
        <w:rPr>
          <w:sz w:val="22"/>
          <w:szCs w:val="22"/>
        </w:rPr>
        <w:t>The table is in the middle. Use Times New Roman and font sizes 8 to 11. Horizontal lines in the middle of the table do not need to be displayed; only display the heading and the very end, and there should also be no vertical lines. Make sure you create the table correctly via the Insert Table menu. Tables should be referenced in the text by writing something like: '... (Tables are written with a capital 'T').</w:t>
      </w:r>
    </w:p>
    <w:p w14:paraId="7B5935DC" w14:textId="77777777" w:rsidR="00DD0E19" w:rsidRDefault="003B4A41">
      <w:pPr>
        <w:jc w:val="center"/>
        <w:rPr>
          <w:b/>
          <w:sz w:val="22"/>
          <w:szCs w:val="22"/>
        </w:rPr>
      </w:pPr>
      <w:r>
        <w:rPr>
          <w:b/>
          <w:sz w:val="22"/>
          <w:szCs w:val="22"/>
        </w:rPr>
        <w:t>Table 1. Title Of The Table</w:t>
      </w:r>
    </w:p>
    <w:p w14:paraId="2874293E" w14:textId="77777777" w:rsidR="00DD0E19" w:rsidRDefault="003B4A41">
      <w:pPr>
        <w:jc w:val="center"/>
        <w:rPr>
          <w:sz w:val="22"/>
          <w:szCs w:val="22"/>
        </w:rPr>
      </w:pPr>
      <w:r>
        <w:rPr>
          <w:sz w:val="22"/>
          <w:szCs w:val="22"/>
        </w:rPr>
        <w:t>(Capitalize Each Words and bold)</w:t>
      </w:r>
    </w:p>
    <w:tbl>
      <w:tblPr>
        <w:tblStyle w:val="a1"/>
        <w:tblW w:w="4082" w:type="dxa"/>
        <w:jc w:val="center"/>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565"/>
        <w:gridCol w:w="2430"/>
        <w:gridCol w:w="1087"/>
      </w:tblGrid>
      <w:tr w:rsidR="00DD0E19" w14:paraId="244CC7CD" w14:textId="77777777">
        <w:trPr>
          <w:trHeight w:val="187"/>
          <w:jc w:val="center"/>
        </w:trPr>
        <w:tc>
          <w:tcPr>
            <w:tcW w:w="565" w:type="dxa"/>
            <w:tcBorders>
              <w:top w:val="single" w:sz="4" w:space="0" w:color="000000"/>
              <w:left w:val="nil"/>
              <w:bottom w:val="single" w:sz="4" w:space="0" w:color="000000"/>
              <w:right w:val="nil"/>
            </w:tcBorders>
          </w:tcPr>
          <w:p w14:paraId="0B5EEDCB" w14:textId="77777777" w:rsidR="00DD0E19" w:rsidRDefault="003B4A41">
            <w:pPr>
              <w:rPr>
                <w:sz w:val="22"/>
                <w:szCs w:val="22"/>
              </w:rPr>
            </w:pPr>
            <w:r>
              <w:rPr>
                <w:sz w:val="22"/>
                <w:szCs w:val="22"/>
              </w:rPr>
              <w:t>No.</w:t>
            </w:r>
          </w:p>
        </w:tc>
        <w:tc>
          <w:tcPr>
            <w:tcW w:w="2430" w:type="dxa"/>
            <w:tcBorders>
              <w:top w:val="single" w:sz="4" w:space="0" w:color="000000"/>
              <w:left w:val="nil"/>
              <w:bottom w:val="single" w:sz="4" w:space="0" w:color="000000"/>
              <w:right w:val="nil"/>
            </w:tcBorders>
          </w:tcPr>
          <w:p w14:paraId="53D5360C" w14:textId="77777777" w:rsidR="00DD0E19" w:rsidRDefault="003B4A41">
            <w:pPr>
              <w:rPr>
                <w:sz w:val="22"/>
                <w:szCs w:val="22"/>
              </w:rPr>
            </w:pPr>
            <w:r>
              <w:rPr>
                <w:sz w:val="22"/>
                <w:szCs w:val="22"/>
              </w:rPr>
              <w:t>This line</w:t>
            </w:r>
          </w:p>
        </w:tc>
        <w:tc>
          <w:tcPr>
            <w:tcW w:w="1087" w:type="dxa"/>
            <w:tcBorders>
              <w:top w:val="single" w:sz="4" w:space="0" w:color="000000"/>
              <w:left w:val="nil"/>
              <w:bottom w:val="single" w:sz="4" w:space="0" w:color="000000"/>
              <w:right w:val="nil"/>
            </w:tcBorders>
          </w:tcPr>
          <w:p w14:paraId="35875821" w14:textId="77777777" w:rsidR="00DD0E19" w:rsidRDefault="00DD0E19">
            <w:pPr>
              <w:rPr>
                <w:sz w:val="22"/>
                <w:szCs w:val="22"/>
              </w:rPr>
            </w:pPr>
          </w:p>
        </w:tc>
      </w:tr>
      <w:tr w:rsidR="00DD0E19" w14:paraId="49971155" w14:textId="77777777">
        <w:trPr>
          <w:trHeight w:val="1394"/>
          <w:jc w:val="center"/>
        </w:trPr>
        <w:tc>
          <w:tcPr>
            <w:tcW w:w="565" w:type="dxa"/>
            <w:tcBorders>
              <w:top w:val="single" w:sz="4" w:space="0" w:color="000000"/>
              <w:left w:val="nil"/>
              <w:bottom w:val="single" w:sz="4" w:space="0" w:color="000000"/>
              <w:right w:val="nil"/>
            </w:tcBorders>
          </w:tcPr>
          <w:p w14:paraId="3099C6D6" w14:textId="77777777" w:rsidR="00DD0E19" w:rsidRDefault="003B4A41">
            <w:pPr>
              <w:rPr>
                <w:sz w:val="22"/>
                <w:szCs w:val="22"/>
              </w:rPr>
            </w:pPr>
            <w:r>
              <w:rPr>
                <w:sz w:val="22"/>
                <w:szCs w:val="22"/>
              </w:rPr>
              <w:t>1</w:t>
            </w:r>
          </w:p>
        </w:tc>
        <w:tc>
          <w:tcPr>
            <w:tcW w:w="2430" w:type="dxa"/>
            <w:tcBorders>
              <w:top w:val="single" w:sz="4" w:space="0" w:color="000000"/>
              <w:left w:val="nil"/>
              <w:bottom w:val="single" w:sz="4" w:space="0" w:color="000000"/>
              <w:right w:val="nil"/>
            </w:tcBorders>
          </w:tcPr>
          <w:p w14:paraId="166DBE89" w14:textId="77777777" w:rsidR="00DD0E19" w:rsidRDefault="003B4A41">
            <w:pPr>
              <w:jc w:val="left"/>
              <w:rPr>
                <w:sz w:val="22"/>
                <w:szCs w:val="22"/>
              </w:rPr>
            </w:pPr>
            <w:r>
              <w:rPr>
                <w:sz w:val="22"/>
                <w:szCs w:val="22"/>
              </w:rPr>
              <w:t>This table contents, if not enough, you can reduce the font size to 8 points. Don't go any smaller than this, unless you want your readers to hurt your eyes. :-)</w:t>
            </w:r>
          </w:p>
        </w:tc>
        <w:tc>
          <w:tcPr>
            <w:tcW w:w="1087" w:type="dxa"/>
            <w:tcBorders>
              <w:top w:val="single" w:sz="4" w:space="0" w:color="000000"/>
              <w:left w:val="nil"/>
              <w:bottom w:val="single" w:sz="4" w:space="0" w:color="000000"/>
              <w:right w:val="nil"/>
            </w:tcBorders>
          </w:tcPr>
          <w:p w14:paraId="0B33497E" w14:textId="77777777" w:rsidR="00DD0E19" w:rsidRDefault="003B4A41">
            <w:pPr>
              <w:jc w:val="left"/>
              <w:rPr>
                <w:sz w:val="22"/>
                <w:szCs w:val="22"/>
              </w:rPr>
            </w:pPr>
            <w:r>
              <w:rPr>
                <w:sz w:val="22"/>
                <w:szCs w:val="22"/>
              </w:rPr>
              <w:t>Regular table fill font</w:t>
            </w:r>
          </w:p>
        </w:tc>
      </w:tr>
    </w:tbl>
    <w:p w14:paraId="4380CA50" w14:textId="77777777" w:rsidR="00DD0E19" w:rsidRDefault="00DD0E19">
      <w:pPr>
        <w:ind w:firstLine="720"/>
        <w:rPr>
          <w:sz w:val="22"/>
          <w:szCs w:val="22"/>
        </w:rPr>
      </w:pPr>
    </w:p>
    <w:p w14:paraId="3EDE3023" w14:textId="77777777" w:rsidR="00DD0E19" w:rsidRDefault="003B4A41">
      <w:pPr>
        <w:spacing w:after="120"/>
        <w:ind w:firstLine="720"/>
        <w:rPr>
          <w:sz w:val="22"/>
          <w:szCs w:val="22"/>
        </w:rPr>
      </w:pPr>
      <w:r>
        <w:rPr>
          <w:sz w:val="22"/>
          <w:szCs w:val="22"/>
        </w:rPr>
        <w:t>Try not to truncate the table on different pages unless the size exceeds one page. If you have to truncate, don't forget to rewrite the header row for each column, given the same table serial number, and replace the title with Continuation. The table title does not end with a period. Tables do not need to use vertical lines.</w:t>
      </w:r>
    </w:p>
    <w:p w14:paraId="6CE976B8" w14:textId="77777777" w:rsidR="00DD0E19" w:rsidRDefault="003B4A41">
      <w:pPr>
        <w:rPr>
          <w:sz w:val="22"/>
          <w:szCs w:val="22"/>
        </w:rPr>
      </w:pPr>
      <w:r>
        <w:rPr>
          <w:sz w:val="22"/>
          <w:szCs w:val="22"/>
        </w:rPr>
        <w:t xml:space="preserve"> </w:t>
      </w:r>
    </w:p>
    <w:p w14:paraId="537C6009" w14:textId="77777777" w:rsidR="00DD0E19" w:rsidRDefault="003B4A41">
      <w:pPr>
        <w:rPr>
          <w:b/>
          <w:sz w:val="22"/>
          <w:szCs w:val="22"/>
        </w:rPr>
      </w:pPr>
      <w:r>
        <w:rPr>
          <w:b/>
          <w:sz w:val="22"/>
          <w:szCs w:val="22"/>
        </w:rPr>
        <w:t>Figure</w:t>
      </w:r>
    </w:p>
    <w:p w14:paraId="657D2863" w14:textId="77777777" w:rsidR="00DD0E19" w:rsidRDefault="003B4A41">
      <w:pPr>
        <w:spacing w:after="120"/>
        <w:ind w:firstLine="720"/>
        <w:rPr>
          <w:sz w:val="22"/>
          <w:szCs w:val="22"/>
        </w:rPr>
      </w:pPr>
      <w:r>
        <w:rPr>
          <w:sz w:val="22"/>
          <w:szCs w:val="22"/>
        </w:rPr>
        <w:t>As with tables, make sure each figure has a sequence number and a title. Make the images you use to look like they're professionally made and don't need to be framed. It is better to use black-and-white images</w:t>
      </w:r>
    </w:p>
    <w:p w14:paraId="0D83461E" w14:textId="77777777" w:rsidR="00DD0E19" w:rsidRDefault="00DD0E19">
      <w:pPr>
        <w:rPr>
          <w:sz w:val="22"/>
          <w:szCs w:val="22"/>
        </w:rPr>
      </w:pPr>
    </w:p>
    <w:p w14:paraId="0025B2D0" w14:textId="77777777" w:rsidR="00DD0E19" w:rsidRDefault="003B4A41">
      <w:pPr>
        <w:ind w:firstLine="284"/>
        <w:jc w:val="center"/>
        <w:rPr>
          <w:sz w:val="22"/>
          <w:szCs w:val="22"/>
        </w:rPr>
      </w:pPr>
      <w:r>
        <w:rPr>
          <w:b/>
          <w:noProof/>
          <w:sz w:val="22"/>
          <w:szCs w:val="22"/>
        </w:rPr>
        <w:lastRenderedPageBreak/>
        <w:drawing>
          <wp:inline distT="0" distB="0" distL="0" distR="0" wp14:anchorId="0190F8E1" wp14:editId="31A89187">
            <wp:extent cx="2514600" cy="1898650"/>
            <wp:effectExtent l="0" t="0" r="0" b="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l="1701" t="2359" b="1387"/>
                    <a:stretch>
                      <a:fillRect/>
                    </a:stretch>
                  </pic:blipFill>
                  <pic:spPr>
                    <a:xfrm>
                      <a:off x="0" y="0"/>
                      <a:ext cx="2514600" cy="1898650"/>
                    </a:xfrm>
                    <a:prstGeom prst="rect">
                      <a:avLst/>
                    </a:prstGeom>
                    <a:ln/>
                  </pic:spPr>
                </pic:pic>
              </a:graphicData>
            </a:graphic>
          </wp:inline>
        </w:drawing>
      </w:r>
    </w:p>
    <w:p w14:paraId="414974BC" w14:textId="77777777" w:rsidR="00DD0E19" w:rsidRDefault="003B4A41">
      <w:pPr>
        <w:jc w:val="center"/>
        <w:rPr>
          <w:b/>
          <w:sz w:val="22"/>
          <w:szCs w:val="22"/>
        </w:rPr>
      </w:pPr>
      <w:r>
        <w:rPr>
          <w:b/>
          <w:sz w:val="22"/>
          <w:szCs w:val="22"/>
        </w:rPr>
        <w:t xml:space="preserve">Figure 1. The title of the image </w:t>
      </w:r>
    </w:p>
    <w:p w14:paraId="3A10195B" w14:textId="77777777" w:rsidR="00DD0E19" w:rsidRDefault="003B4A41">
      <w:pPr>
        <w:jc w:val="center"/>
        <w:rPr>
          <w:sz w:val="22"/>
          <w:szCs w:val="22"/>
        </w:rPr>
      </w:pPr>
      <w:r>
        <w:rPr>
          <w:sz w:val="22"/>
          <w:szCs w:val="22"/>
        </w:rPr>
        <w:t>(also uses Capitalize Each Words, bold)</w:t>
      </w:r>
    </w:p>
    <w:p w14:paraId="16A97DBF" w14:textId="77777777" w:rsidR="00DD0E19" w:rsidRDefault="00DD0E19">
      <w:pPr>
        <w:rPr>
          <w:sz w:val="22"/>
          <w:szCs w:val="22"/>
        </w:rPr>
      </w:pPr>
    </w:p>
    <w:p w14:paraId="7F49B903" w14:textId="77777777" w:rsidR="00DD0E19" w:rsidRDefault="003B4A41">
      <w:pPr>
        <w:spacing w:after="120"/>
        <w:jc w:val="left"/>
        <w:rPr>
          <w:b/>
          <w:sz w:val="22"/>
          <w:szCs w:val="22"/>
        </w:rPr>
      </w:pPr>
      <w:r>
        <w:rPr>
          <w:b/>
          <w:sz w:val="22"/>
          <w:szCs w:val="22"/>
        </w:rPr>
        <w:t>CONCLUSION (Capital, bold , Times new romance 11 pt)</w:t>
      </w:r>
    </w:p>
    <w:p w14:paraId="4A4BA3DF" w14:textId="77777777" w:rsidR="00DD0E19" w:rsidRDefault="003B4A41">
      <w:pPr>
        <w:spacing w:after="120"/>
        <w:ind w:firstLine="720"/>
        <w:rPr>
          <w:sz w:val="22"/>
          <w:szCs w:val="22"/>
        </w:rPr>
      </w:pPr>
      <w:r>
        <w:rPr>
          <w:sz w:val="22"/>
          <w:szCs w:val="22"/>
        </w:rPr>
        <w:t xml:space="preserve">The conclusion must contain confirmation of the problems that have been </w:t>
      </w:r>
      <w:proofErr w:type="spellStart"/>
      <w:r>
        <w:rPr>
          <w:sz w:val="22"/>
          <w:szCs w:val="22"/>
        </w:rPr>
        <w:t>analyzed</w:t>
      </w:r>
      <w:proofErr w:type="spellEnd"/>
      <w:r>
        <w:rPr>
          <w:sz w:val="22"/>
          <w:szCs w:val="22"/>
        </w:rPr>
        <w:t xml:space="preserve"> in the results and discussion sections. Write a conclusion concisely and clearly. It is not recommended that the conclusion be written in several parts or points. The conclusion is intended to help readers understand why your research is important to them after they have finished reading the manuscript. A conclusion is not simply a summary of the main topics discussed or a restatement of your research problem, but rather a synthesis of the important points. It is important that the conclusion does not leave any questions unanswered.</w:t>
      </w:r>
    </w:p>
    <w:p w14:paraId="52DA7E8C" w14:textId="77777777" w:rsidR="00DD0E19" w:rsidRDefault="00DD0E19">
      <w:pPr>
        <w:rPr>
          <w:sz w:val="22"/>
          <w:szCs w:val="22"/>
        </w:rPr>
      </w:pPr>
    </w:p>
    <w:p w14:paraId="2335A737" w14:textId="77777777" w:rsidR="00DD0E19" w:rsidRDefault="003B4A41">
      <w:pPr>
        <w:spacing w:after="120" w:line="276" w:lineRule="auto"/>
        <w:rPr>
          <w:b/>
          <w:sz w:val="22"/>
          <w:szCs w:val="22"/>
        </w:rPr>
      </w:pPr>
      <w:r>
        <w:rPr>
          <w:b/>
          <w:sz w:val="22"/>
          <w:szCs w:val="22"/>
        </w:rPr>
        <w:t>REFERENCES (Capital, bold , Times new romance 11 pt)</w:t>
      </w:r>
    </w:p>
    <w:p w14:paraId="5C5CA11A" w14:textId="77777777" w:rsidR="00DD0E19" w:rsidRDefault="003B4A41">
      <w:pPr>
        <w:spacing w:after="120" w:line="276" w:lineRule="auto"/>
        <w:ind w:firstLine="567"/>
        <w:rPr>
          <w:sz w:val="22"/>
          <w:szCs w:val="22"/>
        </w:rPr>
      </w:pPr>
      <w:r>
        <w:rPr>
          <w:sz w:val="22"/>
          <w:szCs w:val="22"/>
        </w:rPr>
        <w:t>Written using the style of the American Psychological Association 7th edition, 80% of references must be primary sources, references from the last 10 years, and it is recommended to use the Mendeley application or other reference management application programs such as EndNote, Reference Manager, or Zotero. The bibliography does not need to be divided into sections. The minimum number of references in the bibliography is 15 references. The following is an example of bibliography writing:</w:t>
      </w:r>
    </w:p>
    <w:p w14:paraId="689D3E28" w14:textId="77777777" w:rsidR="00DD0E19" w:rsidRDefault="003B4A41">
      <w:pPr>
        <w:spacing w:line="276" w:lineRule="auto"/>
        <w:ind w:left="567" w:hanging="567"/>
        <w:rPr>
          <w:b/>
          <w:sz w:val="22"/>
          <w:szCs w:val="22"/>
        </w:rPr>
      </w:pPr>
      <w:r>
        <w:rPr>
          <w:b/>
          <w:sz w:val="22"/>
          <w:szCs w:val="22"/>
        </w:rPr>
        <w:t>Book :</w:t>
      </w:r>
    </w:p>
    <w:p w14:paraId="73666AF5" w14:textId="77777777" w:rsidR="00DD0E19" w:rsidRDefault="003B4A41">
      <w:pPr>
        <w:spacing w:after="160" w:line="276" w:lineRule="auto"/>
        <w:ind w:left="567" w:hanging="567"/>
        <w:rPr>
          <w:sz w:val="22"/>
          <w:szCs w:val="22"/>
        </w:rPr>
      </w:pPr>
      <w:r>
        <w:rPr>
          <w:sz w:val="22"/>
          <w:szCs w:val="22"/>
        </w:rPr>
        <w:t xml:space="preserve">Creswell, J. W., &amp; </w:t>
      </w:r>
      <w:proofErr w:type="spellStart"/>
      <w:r>
        <w:rPr>
          <w:sz w:val="22"/>
          <w:szCs w:val="22"/>
        </w:rPr>
        <w:t>Poth</w:t>
      </w:r>
      <w:proofErr w:type="spellEnd"/>
      <w:r>
        <w:rPr>
          <w:sz w:val="22"/>
          <w:szCs w:val="22"/>
        </w:rPr>
        <w:t>, C. N. (2016). </w:t>
      </w:r>
      <w:r>
        <w:rPr>
          <w:i/>
          <w:sz w:val="22"/>
          <w:szCs w:val="22"/>
        </w:rPr>
        <w:t>Qualitative inquiry and research design: Choosing among five approaches</w:t>
      </w:r>
      <w:r>
        <w:rPr>
          <w:sz w:val="22"/>
          <w:szCs w:val="22"/>
        </w:rPr>
        <w:t>. Sage publications.</w:t>
      </w:r>
    </w:p>
    <w:p w14:paraId="3B221E75" w14:textId="77777777" w:rsidR="00DD0E19" w:rsidRDefault="003B4A41">
      <w:pPr>
        <w:spacing w:line="276" w:lineRule="auto"/>
        <w:ind w:left="567" w:hanging="567"/>
        <w:rPr>
          <w:sz w:val="22"/>
          <w:szCs w:val="22"/>
        </w:rPr>
      </w:pPr>
      <w:r>
        <w:rPr>
          <w:b/>
          <w:sz w:val="22"/>
          <w:szCs w:val="22"/>
        </w:rPr>
        <w:t>Journal with DOI :</w:t>
      </w:r>
    </w:p>
    <w:p w14:paraId="26F7463F" w14:textId="77777777" w:rsidR="00DD0E19" w:rsidRDefault="003B4A41">
      <w:pPr>
        <w:spacing w:after="160" w:line="276" w:lineRule="auto"/>
        <w:ind w:left="567" w:hanging="567"/>
        <w:rPr>
          <w:sz w:val="22"/>
          <w:szCs w:val="22"/>
        </w:rPr>
      </w:pPr>
      <w:r>
        <w:rPr>
          <w:sz w:val="22"/>
          <w:szCs w:val="22"/>
        </w:rPr>
        <w:t xml:space="preserve">Chick, R. C., Clifton, G. T., Peace, K. M., Propper, B. W., Hale, D. F., </w:t>
      </w:r>
      <w:proofErr w:type="spellStart"/>
      <w:r>
        <w:rPr>
          <w:sz w:val="22"/>
          <w:szCs w:val="22"/>
        </w:rPr>
        <w:t>Alseidi</w:t>
      </w:r>
      <w:proofErr w:type="spellEnd"/>
      <w:r>
        <w:rPr>
          <w:sz w:val="22"/>
          <w:szCs w:val="22"/>
        </w:rPr>
        <w:t>, A. A., &amp; Vreeland, T. J. (2020). Using technology to maintain the education of residents during the COVID-19 pandemic. </w:t>
      </w:r>
      <w:r>
        <w:rPr>
          <w:i/>
          <w:sz w:val="22"/>
          <w:szCs w:val="22"/>
        </w:rPr>
        <w:t>Journal of surgical education</w:t>
      </w:r>
      <w:r>
        <w:rPr>
          <w:sz w:val="22"/>
          <w:szCs w:val="22"/>
        </w:rPr>
        <w:t>, </w:t>
      </w:r>
      <w:r>
        <w:rPr>
          <w:i/>
          <w:sz w:val="22"/>
          <w:szCs w:val="22"/>
        </w:rPr>
        <w:t>77</w:t>
      </w:r>
      <w:r>
        <w:rPr>
          <w:sz w:val="22"/>
          <w:szCs w:val="22"/>
        </w:rPr>
        <w:t>(4), 729-732. https://doi.org/10.1016/j.jsurg.2020.03.018</w:t>
      </w:r>
    </w:p>
    <w:p w14:paraId="774EAD42" w14:textId="77777777" w:rsidR="00DD0E19" w:rsidRDefault="003B4A41">
      <w:pPr>
        <w:spacing w:line="276" w:lineRule="auto"/>
        <w:ind w:left="567" w:hanging="567"/>
        <w:rPr>
          <w:sz w:val="22"/>
          <w:szCs w:val="22"/>
        </w:rPr>
      </w:pPr>
      <w:r>
        <w:rPr>
          <w:b/>
          <w:sz w:val="22"/>
          <w:szCs w:val="22"/>
        </w:rPr>
        <w:t>Journal without DOI :</w:t>
      </w:r>
    </w:p>
    <w:p w14:paraId="2059BD08" w14:textId="77777777" w:rsidR="00DD0E19" w:rsidRDefault="003B4A41">
      <w:pPr>
        <w:spacing w:after="160" w:line="276" w:lineRule="auto"/>
        <w:ind w:left="567" w:hanging="567"/>
        <w:rPr>
          <w:sz w:val="22"/>
          <w:szCs w:val="22"/>
        </w:rPr>
      </w:pPr>
      <w:r>
        <w:rPr>
          <w:sz w:val="22"/>
          <w:szCs w:val="22"/>
        </w:rPr>
        <w:t>Halili, S. H. (2019). Technological advancements in education 4.0. </w:t>
      </w:r>
      <w:r>
        <w:rPr>
          <w:i/>
          <w:sz w:val="22"/>
          <w:szCs w:val="22"/>
        </w:rPr>
        <w:t>The Online Journal of Distance Education and e-Learning</w:t>
      </w:r>
      <w:r>
        <w:rPr>
          <w:sz w:val="22"/>
          <w:szCs w:val="22"/>
        </w:rPr>
        <w:t>, </w:t>
      </w:r>
      <w:r>
        <w:rPr>
          <w:i/>
          <w:sz w:val="22"/>
          <w:szCs w:val="22"/>
        </w:rPr>
        <w:t>7</w:t>
      </w:r>
      <w:r>
        <w:rPr>
          <w:sz w:val="22"/>
          <w:szCs w:val="22"/>
        </w:rPr>
        <w:t>(1), 63-69. https://tojdel.net/journals/tojdel/volumes/tojdel-volume07-i01.pdf#page=70</w:t>
      </w:r>
    </w:p>
    <w:p w14:paraId="2DB59FB8" w14:textId="77777777" w:rsidR="00DD0E19" w:rsidRDefault="003B4A41">
      <w:pPr>
        <w:spacing w:line="276" w:lineRule="auto"/>
        <w:ind w:left="567" w:hanging="567"/>
        <w:rPr>
          <w:b/>
          <w:sz w:val="22"/>
          <w:szCs w:val="22"/>
        </w:rPr>
      </w:pPr>
      <w:r>
        <w:rPr>
          <w:b/>
          <w:sz w:val="22"/>
          <w:szCs w:val="22"/>
        </w:rPr>
        <w:t>Dictionary/</w:t>
      </w:r>
      <w:proofErr w:type="spellStart"/>
      <w:r>
        <w:rPr>
          <w:b/>
          <w:sz w:val="22"/>
          <w:szCs w:val="22"/>
        </w:rPr>
        <w:t>Encyclopedia</w:t>
      </w:r>
      <w:proofErr w:type="spellEnd"/>
      <w:r>
        <w:rPr>
          <w:b/>
          <w:sz w:val="22"/>
          <w:szCs w:val="22"/>
        </w:rPr>
        <w:t xml:space="preserve"> – print :</w:t>
      </w:r>
    </w:p>
    <w:p w14:paraId="2BBD1815" w14:textId="77777777" w:rsidR="00DD0E19" w:rsidRDefault="003B4A41">
      <w:pPr>
        <w:spacing w:after="160" w:line="276" w:lineRule="auto"/>
        <w:ind w:left="567" w:hanging="567"/>
        <w:rPr>
          <w:sz w:val="22"/>
          <w:szCs w:val="22"/>
        </w:rPr>
      </w:pPr>
      <w:r>
        <w:rPr>
          <w:sz w:val="22"/>
          <w:szCs w:val="22"/>
        </w:rPr>
        <w:t xml:space="preserve">VandenBos, G. R. (Ed.). (2017). </w:t>
      </w:r>
      <w:r>
        <w:rPr>
          <w:i/>
          <w:sz w:val="22"/>
          <w:szCs w:val="22"/>
        </w:rPr>
        <w:t>APA dictionary of psychology</w:t>
      </w:r>
      <w:r>
        <w:rPr>
          <w:sz w:val="22"/>
          <w:szCs w:val="22"/>
        </w:rPr>
        <w:t>. Washington, DC: American Psychological Association.</w:t>
      </w:r>
    </w:p>
    <w:p w14:paraId="1051A6FD" w14:textId="77777777" w:rsidR="00DD0E19" w:rsidRDefault="00DD0E19">
      <w:pPr>
        <w:spacing w:line="276" w:lineRule="auto"/>
        <w:ind w:left="567" w:hanging="567"/>
        <w:rPr>
          <w:b/>
          <w:sz w:val="22"/>
          <w:szCs w:val="22"/>
        </w:rPr>
      </w:pPr>
    </w:p>
    <w:p w14:paraId="277FE4B8" w14:textId="77777777" w:rsidR="00DD0E19" w:rsidRDefault="00DD0E19">
      <w:pPr>
        <w:spacing w:line="276" w:lineRule="auto"/>
        <w:ind w:left="567" w:hanging="567"/>
        <w:rPr>
          <w:b/>
          <w:sz w:val="22"/>
          <w:szCs w:val="22"/>
        </w:rPr>
      </w:pPr>
    </w:p>
    <w:p w14:paraId="70763225" w14:textId="77777777" w:rsidR="00DD0E19" w:rsidRDefault="003B4A41">
      <w:pPr>
        <w:spacing w:line="276" w:lineRule="auto"/>
        <w:ind w:left="567" w:hanging="567"/>
        <w:rPr>
          <w:b/>
          <w:sz w:val="22"/>
          <w:szCs w:val="22"/>
        </w:rPr>
      </w:pPr>
      <w:r>
        <w:rPr>
          <w:b/>
          <w:sz w:val="22"/>
          <w:szCs w:val="22"/>
        </w:rPr>
        <w:lastRenderedPageBreak/>
        <w:t>Dictionary/</w:t>
      </w:r>
      <w:proofErr w:type="spellStart"/>
      <w:r>
        <w:rPr>
          <w:b/>
          <w:sz w:val="22"/>
          <w:szCs w:val="22"/>
        </w:rPr>
        <w:t>Encyclopedia</w:t>
      </w:r>
      <w:proofErr w:type="spellEnd"/>
      <w:r>
        <w:rPr>
          <w:b/>
          <w:sz w:val="22"/>
          <w:szCs w:val="22"/>
        </w:rPr>
        <w:t xml:space="preserve"> – online :</w:t>
      </w:r>
    </w:p>
    <w:p w14:paraId="016EA457" w14:textId="77777777" w:rsidR="00DD0E19" w:rsidRDefault="003B4A41">
      <w:pPr>
        <w:spacing w:after="160" w:line="276" w:lineRule="auto"/>
        <w:ind w:left="567" w:hanging="567"/>
        <w:rPr>
          <w:sz w:val="22"/>
          <w:szCs w:val="22"/>
        </w:rPr>
      </w:pPr>
      <w:r>
        <w:rPr>
          <w:sz w:val="22"/>
          <w:szCs w:val="22"/>
        </w:rPr>
        <w:t xml:space="preserve">Arcus, D. (2016). Attention deficit / hyperactivity disorder (ADHD). In B. Strickland (Ed.), </w:t>
      </w:r>
      <w:r>
        <w:rPr>
          <w:i/>
          <w:sz w:val="22"/>
          <w:szCs w:val="22"/>
        </w:rPr>
        <w:t xml:space="preserve">The Gale </w:t>
      </w:r>
      <w:proofErr w:type="spellStart"/>
      <w:r>
        <w:rPr>
          <w:i/>
          <w:sz w:val="22"/>
          <w:szCs w:val="22"/>
        </w:rPr>
        <w:t>encyclopedia</w:t>
      </w:r>
      <w:proofErr w:type="spellEnd"/>
      <w:r>
        <w:rPr>
          <w:i/>
          <w:sz w:val="22"/>
          <w:szCs w:val="22"/>
        </w:rPr>
        <w:t xml:space="preserve"> of psychology</w:t>
      </w:r>
      <w:r>
        <w:rPr>
          <w:sz w:val="22"/>
          <w:szCs w:val="22"/>
        </w:rPr>
        <w:t>. http://www.gale.cengage.com/</w:t>
      </w:r>
    </w:p>
    <w:p w14:paraId="0CA34A7E" w14:textId="77777777" w:rsidR="00DD0E19" w:rsidRDefault="003B4A41">
      <w:pPr>
        <w:spacing w:line="276" w:lineRule="auto"/>
        <w:ind w:left="567" w:hanging="567"/>
        <w:rPr>
          <w:b/>
          <w:sz w:val="22"/>
          <w:szCs w:val="22"/>
        </w:rPr>
      </w:pPr>
      <w:r>
        <w:rPr>
          <w:b/>
          <w:sz w:val="22"/>
          <w:szCs w:val="22"/>
        </w:rPr>
        <w:t>Conference/Seminar paper in published proceedings – print :</w:t>
      </w:r>
    </w:p>
    <w:p w14:paraId="6F6D6FAE" w14:textId="77777777" w:rsidR="00DD0E19" w:rsidRDefault="003B4A41">
      <w:pPr>
        <w:spacing w:after="160" w:line="276" w:lineRule="auto"/>
        <w:ind w:left="567" w:hanging="567"/>
        <w:rPr>
          <w:sz w:val="22"/>
          <w:szCs w:val="22"/>
        </w:rPr>
      </w:pPr>
      <w:r>
        <w:rPr>
          <w:sz w:val="22"/>
          <w:szCs w:val="22"/>
        </w:rPr>
        <w:t xml:space="preserve">Edge, M. (2016). Lifetime prediction: Fact or fancy? In M. S. Koch, T. Padfield, J. S. Johnsen, &amp; U. B. Kejser (Eds.), </w:t>
      </w:r>
      <w:r>
        <w:rPr>
          <w:i/>
          <w:sz w:val="22"/>
          <w:szCs w:val="22"/>
        </w:rPr>
        <w:t>Proceedings of the Conference on Research Techniques in Photographic Conservation</w:t>
      </w:r>
      <w:r>
        <w:rPr>
          <w:sz w:val="22"/>
          <w:szCs w:val="22"/>
        </w:rPr>
        <w:t xml:space="preserve"> (pp. 97-100). Copenhagen, Denmark: Royal Danish Academy of Fine Arts.</w:t>
      </w:r>
    </w:p>
    <w:p w14:paraId="54625C7C" w14:textId="77777777" w:rsidR="00DD0E19" w:rsidRDefault="003B4A41">
      <w:pPr>
        <w:spacing w:line="276" w:lineRule="auto"/>
        <w:ind w:left="567" w:hanging="567"/>
        <w:rPr>
          <w:b/>
          <w:sz w:val="22"/>
          <w:szCs w:val="22"/>
        </w:rPr>
      </w:pPr>
      <w:r>
        <w:rPr>
          <w:b/>
          <w:sz w:val="22"/>
          <w:szCs w:val="22"/>
        </w:rPr>
        <w:t>Conference/Seminar paper in published proceedings – online :</w:t>
      </w:r>
    </w:p>
    <w:p w14:paraId="5C82E36D" w14:textId="77777777" w:rsidR="00DD0E19" w:rsidRDefault="003B4A41">
      <w:pPr>
        <w:spacing w:after="160" w:line="276" w:lineRule="auto"/>
        <w:ind w:left="567" w:hanging="567"/>
        <w:rPr>
          <w:sz w:val="22"/>
          <w:szCs w:val="22"/>
        </w:rPr>
      </w:pPr>
      <w:r>
        <w:rPr>
          <w:sz w:val="22"/>
          <w:szCs w:val="22"/>
        </w:rPr>
        <w:t xml:space="preserve">Tester, J. W. (2018). The future of geothermal energy as a major global energy supplier. In H. </w:t>
      </w:r>
      <w:proofErr w:type="spellStart"/>
      <w:r>
        <w:rPr>
          <w:sz w:val="22"/>
          <w:szCs w:val="22"/>
        </w:rPr>
        <w:t>Gurgenci</w:t>
      </w:r>
      <w:proofErr w:type="spellEnd"/>
      <w:r>
        <w:rPr>
          <w:sz w:val="22"/>
          <w:szCs w:val="22"/>
        </w:rPr>
        <w:t xml:space="preserve"> &amp; A. R. Budd (Eds.), </w:t>
      </w:r>
      <w:r>
        <w:rPr>
          <w:i/>
          <w:sz w:val="22"/>
          <w:szCs w:val="22"/>
        </w:rPr>
        <w:t>Proceedings of the Sir Mark Oliphant International Frontiers of Science and Technology Australian Geothermal Energy Conference</w:t>
      </w:r>
      <w:r>
        <w:rPr>
          <w:sz w:val="22"/>
          <w:szCs w:val="22"/>
        </w:rPr>
        <w:t>, Canberra, Australia: Geoscience Australia. http://www.ga.gov.au/image_cache/GA11825.pdf</w:t>
      </w:r>
    </w:p>
    <w:p w14:paraId="245BB965" w14:textId="77777777" w:rsidR="00DD0E19" w:rsidRDefault="003B4A41">
      <w:pPr>
        <w:spacing w:line="276" w:lineRule="auto"/>
        <w:ind w:left="567" w:hanging="567"/>
        <w:rPr>
          <w:b/>
          <w:sz w:val="22"/>
          <w:szCs w:val="22"/>
        </w:rPr>
      </w:pPr>
      <w:r>
        <w:rPr>
          <w:b/>
          <w:sz w:val="22"/>
          <w:szCs w:val="22"/>
        </w:rPr>
        <w:t>Thesis, or Dissertation:</w:t>
      </w:r>
    </w:p>
    <w:p w14:paraId="6DE427A3" w14:textId="77777777" w:rsidR="00DD0E19" w:rsidRDefault="003B4A41">
      <w:pPr>
        <w:spacing w:line="276" w:lineRule="auto"/>
        <w:ind w:left="567" w:hanging="567"/>
        <w:rPr>
          <w:sz w:val="22"/>
          <w:szCs w:val="22"/>
        </w:rPr>
      </w:pPr>
      <w:proofErr w:type="spellStart"/>
      <w:r>
        <w:rPr>
          <w:sz w:val="22"/>
          <w:szCs w:val="22"/>
        </w:rPr>
        <w:t>Anjarwati</w:t>
      </w:r>
      <w:proofErr w:type="spellEnd"/>
      <w:r>
        <w:rPr>
          <w:sz w:val="22"/>
          <w:szCs w:val="22"/>
        </w:rPr>
        <w:t xml:space="preserve">, K., </w:t>
      </w:r>
      <w:proofErr w:type="spellStart"/>
      <w:r>
        <w:rPr>
          <w:sz w:val="22"/>
          <w:szCs w:val="22"/>
        </w:rPr>
        <w:t>Chabachib</w:t>
      </w:r>
      <w:proofErr w:type="spellEnd"/>
      <w:r>
        <w:rPr>
          <w:sz w:val="22"/>
          <w:szCs w:val="22"/>
        </w:rPr>
        <w:t xml:space="preserve">, M., &amp; </w:t>
      </w:r>
      <w:proofErr w:type="spellStart"/>
      <w:r>
        <w:rPr>
          <w:sz w:val="22"/>
          <w:szCs w:val="22"/>
        </w:rPr>
        <w:t>Pengestuti</w:t>
      </w:r>
      <w:proofErr w:type="spellEnd"/>
      <w:r>
        <w:rPr>
          <w:sz w:val="22"/>
          <w:szCs w:val="22"/>
        </w:rPr>
        <w:t xml:space="preserve">, I. D. (2016). </w:t>
      </w:r>
      <w:proofErr w:type="spellStart"/>
      <w:r>
        <w:rPr>
          <w:i/>
          <w:sz w:val="22"/>
          <w:szCs w:val="22"/>
        </w:rPr>
        <w:t>Pengaruh</w:t>
      </w:r>
      <w:proofErr w:type="spellEnd"/>
      <w:r>
        <w:rPr>
          <w:i/>
          <w:sz w:val="22"/>
          <w:szCs w:val="22"/>
        </w:rPr>
        <w:t xml:space="preserve"> </w:t>
      </w:r>
      <w:proofErr w:type="spellStart"/>
      <w:r>
        <w:rPr>
          <w:i/>
          <w:sz w:val="22"/>
          <w:szCs w:val="22"/>
        </w:rPr>
        <w:t>profitabilitas</w:t>
      </w:r>
      <w:proofErr w:type="spellEnd"/>
      <w:r>
        <w:rPr>
          <w:i/>
          <w:sz w:val="22"/>
          <w:szCs w:val="22"/>
        </w:rPr>
        <w:t xml:space="preserve">, size, dan </w:t>
      </w:r>
      <w:proofErr w:type="spellStart"/>
      <w:r>
        <w:rPr>
          <w:i/>
          <w:sz w:val="22"/>
          <w:szCs w:val="22"/>
        </w:rPr>
        <w:t>likuiditas</w:t>
      </w:r>
      <w:proofErr w:type="spellEnd"/>
      <w:r>
        <w:rPr>
          <w:i/>
          <w:sz w:val="22"/>
          <w:szCs w:val="22"/>
        </w:rPr>
        <w:t xml:space="preserve"> </w:t>
      </w:r>
      <w:proofErr w:type="spellStart"/>
      <w:r>
        <w:rPr>
          <w:i/>
          <w:sz w:val="22"/>
          <w:szCs w:val="22"/>
        </w:rPr>
        <w:t>terhadap</w:t>
      </w:r>
      <w:proofErr w:type="spellEnd"/>
      <w:r>
        <w:rPr>
          <w:i/>
          <w:sz w:val="22"/>
          <w:szCs w:val="22"/>
        </w:rPr>
        <w:t xml:space="preserve"> </w:t>
      </w:r>
      <w:proofErr w:type="spellStart"/>
      <w:r>
        <w:rPr>
          <w:i/>
          <w:sz w:val="22"/>
          <w:szCs w:val="22"/>
        </w:rPr>
        <w:t>nilai</w:t>
      </w:r>
      <w:proofErr w:type="spellEnd"/>
      <w:r>
        <w:rPr>
          <w:i/>
          <w:sz w:val="22"/>
          <w:szCs w:val="22"/>
        </w:rPr>
        <w:t xml:space="preserve"> </w:t>
      </w:r>
      <w:proofErr w:type="spellStart"/>
      <w:r>
        <w:rPr>
          <w:i/>
          <w:sz w:val="22"/>
          <w:szCs w:val="22"/>
        </w:rPr>
        <w:t>perusahaan</w:t>
      </w:r>
      <w:proofErr w:type="spellEnd"/>
      <w:r>
        <w:rPr>
          <w:i/>
          <w:sz w:val="22"/>
          <w:szCs w:val="22"/>
        </w:rPr>
        <w:t xml:space="preserve"> </w:t>
      </w:r>
      <w:proofErr w:type="spellStart"/>
      <w:r>
        <w:rPr>
          <w:i/>
          <w:sz w:val="22"/>
          <w:szCs w:val="22"/>
        </w:rPr>
        <w:t>manufaktur</w:t>
      </w:r>
      <w:proofErr w:type="spellEnd"/>
      <w:r>
        <w:rPr>
          <w:i/>
          <w:sz w:val="22"/>
          <w:szCs w:val="22"/>
        </w:rPr>
        <w:t xml:space="preserve"> di Indonesia </w:t>
      </w:r>
      <w:proofErr w:type="spellStart"/>
      <w:r>
        <w:rPr>
          <w:i/>
          <w:sz w:val="22"/>
          <w:szCs w:val="22"/>
        </w:rPr>
        <w:t>dengan</w:t>
      </w:r>
      <w:proofErr w:type="spellEnd"/>
      <w:r>
        <w:rPr>
          <w:i/>
          <w:sz w:val="22"/>
          <w:szCs w:val="22"/>
        </w:rPr>
        <w:t xml:space="preserve"> </w:t>
      </w:r>
      <w:proofErr w:type="spellStart"/>
      <w:r>
        <w:rPr>
          <w:i/>
          <w:sz w:val="22"/>
          <w:szCs w:val="22"/>
        </w:rPr>
        <w:t>struktur</w:t>
      </w:r>
      <w:proofErr w:type="spellEnd"/>
      <w:r>
        <w:rPr>
          <w:i/>
          <w:sz w:val="22"/>
          <w:szCs w:val="22"/>
        </w:rPr>
        <w:t xml:space="preserve"> modal </w:t>
      </w:r>
      <w:proofErr w:type="spellStart"/>
      <w:r>
        <w:rPr>
          <w:i/>
          <w:sz w:val="22"/>
          <w:szCs w:val="22"/>
        </w:rPr>
        <w:t>sebagai</w:t>
      </w:r>
      <w:proofErr w:type="spellEnd"/>
      <w:r>
        <w:rPr>
          <w:i/>
          <w:sz w:val="22"/>
          <w:szCs w:val="22"/>
        </w:rPr>
        <w:t xml:space="preserve"> </w:t>
      </w:r>
      <w:proofErr w:type="spellStart"/>
      <w:r>
        <w:rPr>
          <w:i/>
          <w:sz w:val="22"/>
          <w:szCs w:val="22"/>
        </w:rPr>
        <w:t>variabel</w:t>
      </w:r>
      <w:proofErr w:type="spellEnd"/>
      <w:r>
        <w:rPr>
          <w:i/>
          <w:sz w:val="22"/>
          <w:szCs w:val="22"/>
        </w:rPr>
        <w:t xml:space="preserve"> intervening </w:t>
      </w:r>
      <w:proofErr w:type="spellStart"/>
      <w:r>
        <w:rPr>
          <w:i/>
          <w:sz w:val="22"/>
          <w:szCs w:val="22"/>
        </w:rPr>
        <w:t>studi</w:t>
      </w:r>
      <w:proofErr w:type="spellEnd"/>
      <w:r>
        <w:rPr>
          <w:i/>
          <w:sz w:val="22"/>
          <w:szCs w:val="22"/>
        </w:rPr>
        <w:t xml:space="preserve"> </w:t>
      </w:r>
      <w:proofErr w:type="spellStart"/>
      <w:r>
        <w:rPr>
          <w:i/>
          <w:sz w:val="22"/>
          <w:szCs w:val="22"/>
        </w:rPr>
        <w:t>empiris</w:t>
      </w:r>
      <w:proofErr w:type="spellEnd"/>
      <w:r>
        <w:rPr>
          <w:i/>
          <w:sz w:val="22"/>
          <w:szCs w:val="22"/>
        </w:rPr>
        <w:t xml:space="preserve"> pada </w:t>
      </w:r>
      <w:proofErr w:type="spellStart"/>
      <w:r>
        <w:rPr>
          <w:i/>
          <w:sz w:val="22"/>
          <w:szCs w:val="22"/>
        </w:rPr>
        <w:t>perusahaan</w:t>
      </w:r>
      <w:proofErr w:type="spellEnd"/>
      <w:r>
        <w:rPr>
          <w:i/>
          <w:sz w:val="22"/>
          <w:szCs w:val="22"/>
        </w:rPr>
        <w:t xml:space="preserve"> </w:t>
      </w:r>
      <w:proofErr w:type="spellStart"/>
      <w:r>
        <w:rPr>
          <w:i/>
          <w:sz w:val="22"/>
          <w:szCs w:val="22"/>
        </w:rPr>
        <w:t>manufaktur</w:t>
      </w:r>
      <w:proofErr w:type="spellEnd"/>
      <w:r>
        <w:rPr>
          <w:i/>
          <w:sz w:val="22"/>
          <w:szCs w:val="22"/>
        </w:rPr>
        <w:t xml:space="preserve"> yang </w:t>
      </w:r>
      <w:proofErr w:type="spellStart"/>
      <w:r>
        <w:rPr>
          <w:i/>
          <w:sz w:val="22"/>
          <w:szCs w:val="22"/>
        </w:rPr>
        <w:t>terdaftar</w:t>
      </w:r>
      <w:proofErr w:type="spellEnd"/>
      <w:r>
        <w:rPr>
          <w:i/>
          <w:sz w:val="22"/>
          <w:szCs w:val="22"/>
        </w:rPr>
        <w:t xml:space="preserve"> di Bursa </w:t>
      </w:r>
      <w:proofErr w:type="spellStart"/>
      <w:r>
        <w:rPr>
          <w:i/>
          <w:sz w:val="22"/>
          <w:szCs w:val="22"/>
        </w:rPr>
        <w:t>Efek</w:t>
      </w:r>
      <w:proofErr w:type="spellEnd"/>
      <w:r>
        <w:rPr>
          <w:i/>
          <w:sz w:val="22"/>
          <w:szCs w:val="22"/>
        </w:rPr>
        <w:t xml:space="preserve"> Indonesia </w:t>
      </w:r>
      <w:proofErr w:type="spellStart"/>
      <w:r>
        <w:rPr>
          <w:i/>
          <w:sz w:val="22"/>
          <w:szCs w:val="22"/>
        </w:rPr>
        <w:t>tahun</w:t>
      </w:r>
      <w:proofErr w:type="spellEnd"/>
      <w:r>
        <w:rPr>
          <w:i/>
          <w:sz w:val="22"/>
          <w:szCs w:val="22"/>
        </w:rPr>
        <w:t xml:space="preserve"> 2012-2015 (Thesis)</w:t>
      </w:r>
      <w:r>
        <w:rPr>
          <w:sz w:val="22"/>
          <w:szCs w:val="22"/>
        </w:rPr>
        <w:t xml:space="preserve">. </w:t>
      </w:r>
      <w:proofErr w:type="spellStart"/>
      <w:r>
        <w:rPr>
          <w:sz w:val="22"/>
          <w:szCs w:val="22"/>
        </w:rPr>
        <w:t>Diponegoro</w:t>
      </w:r>
      <w:proofErr w:type="spellEnd"/>
      <w:r>
        <w:rPr>
          <w:sz w:val="22"/>
          <w:szCs w:val="22"/>
        </w:rPr>
        <w:t xml:space="preserve"> University. http://eprints.undip.ac.id/51133/</w:t>
      </w:r>
    </w:p>
    <w:p w14:paraId="64D19126" w14:textId="77777777" w:rsidR="00DD0E19" w:rsidRDefault="00DD0E19">
      <w:pPr>
        <w:ind w:left="426" w:hanging="426"/>
        <w:rPr>
          <w:sz w:val="22"/>
          <w:szCs w:val="22"/>
        </w:rPr>
      </w:pPr>
    </w:p>
    <w:p w14:paraId="56BA3F3D" w14:textId="77777777" w:rsidR="00DD0E19" w:rsidRDefault="00DD0E19">
      <w:pPr>
        <w:jc w:val="left"/>
        <w:rPr>
          <w:sz w:val="22"/>
          <w:szCs w:val="22"/>
        </w:rPr>
      </w:pPr>
    </w:p>
    <w:p w14:paraId="4218D83C" w14:textId="77777777" w:rsidR="00DD0E19" w:rsidRDefault="00DD0E19"/>
    <w:sectPr w:rsidR="00DD0E19">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E413D" w14:textId="77777777" w:rsidR="002639B7" w:rsidRDefault="002639B7">
      <w:r>
        <w:separator/>
      </w:r>
    </w:p>
  </w:endnote>
  <w:endnote w:type="continuationSeparator" w:id="0">
    <w:p w14:paraId="75A54D37" w14:textId="77777777" w:rsidR="002639B7" w:rsidRDefault="00263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rdo">
    <w:altName w:val="Calibri"/>
    <w:panose1 w:val="020B0604020202020204"/>
    <w:charset w:val="00"/>
    <w:family w:val="auto"/>
    <w:pitch w:val="default"/>
  </w:font>
  <w:font w:name="Lustria">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Birch Std">
    <w:altName w:val="Calibri"/>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80B92" w14:textId="77777777" w:rsidR="004D1992" w:rsidRDefault="004D1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D2517" w14:textId="77777777" w:rsidR="00DD0E19" w:rsidRDefault="00DD0E19">
    <w:pPr>
      <w:widowControl w:val="0"/>
      <w:jc w:val="left"/>
      <w:rPr>
        <w:sz w:val="2"/>
        <w:szCs w:val="2"/>
      </w:rPr>
    </w:pPr>
    <w:bookmarkStart w:id="1" w:name="_heading=h.30j0zll" w:colFirst="0" w:colLast="0"/>
    <w:bookmarkEnd w:id="1"/>
  </w:p>
  <w:p w14:paraId="4DE57D3F" w14:textId="727AA1B9" w:rsidR="00DD0E19" w:rsidRDefault="003B4A41" w:rsidP="004D1992">
    <w:pPr>
      <w:tabs>
        <w:tab w:val="right" w:pos="9026"/>
      </w:tabs>
      <w:jc w:val="left"/>
      <w:rPr>
        <w:sz w:val="2"/>
        <w:szCs w:val="2"/>
      </w:rPr>
    </w:pPr>
    <w:r>
      <w:rPr>
        <w:b/>
        <w:sz w:val="20"/>
        <w:szCs w:val="20"/>
      </w:rPr>
      <w:t>Journal Homepage</w:t>
    </w:r>
    <w:r>
      <w:rPr>
        <w:sz w:val="20"/>
        <w:szCs w:val="20"/>
      </w:rPr>
      <w:t xml:space="preserve"> : </w:t>
    </w:r>
    <w:r w:rsidR="004D1992" w:rsidRPr="004D1992">
      <w:rPr>
        <w:sz w:val="20"/>
        <w:szCs w:val="20"/>
      </w:rPr>
      <w:t>https://</w:t>
    </w:r>
    <w:r w:rsidR="00D15A13">
      <w:rPr>
        <w:sz w:val="20"/>
        <w:szCs w:val="20"/>
      </w:rPr>
      <w:t>jpdg</w:t>
    </w:r>
    <w:r w:rsidR="004D1992" w:rsidRPr="004D1992">
      <w:rPr>
        <w:sz w:val="20"/>
        <w:szCs w:val="20"/>
      </w:rPr>
      <w:t>.astupublishing.org/</w:t>
    </w:r>
    <w:r w:rsidR="00D15A13">
      <w:rPr>
        <w:sz w:val="20"/>
        <w:szCs w:val="20"/>
      </w:rPr>
      <w:t>jpdg</w:t>
    </w:r>
  </w:p>
  <w:p w14:paraId="7802C7F4" w14:textId="77777777" w:rsidR="00DD0E19" w:rsidRDefault="00DD0E19">
    <w:pPr>
      <w:widowControl w:val="0"/>
      <w:jc w:val="lef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D4392" w14:textId="4E07A617" w:rsidR="00DD0E19" w:rsidRDefault="003B4A41">
    <w:pPr>
      <w:tabs>
        <w:tab w:val="right" w:pos="9026"/>
      </w:tabs>
      <w:jc w:val="left"/>
      <w:rPr>
        <w:sz w:val="20"/>
        <w:szCs w:val="20"/>
      </w:rPr>
    </w:pPr>
    <w:r>
      <w:rPr>
        <w:b/>
        <w:sz w:val="20"/>
        <w:szCs w:val="20"/>
      </w:rPr>
      <w:t>Journal Homepage</w:t>
    </w:r>
    <w:r>
      <w:rPr>
        <w:sz w:val="20"/>
        <w:szCs w:val="20"/>
      </w:rPr>
      <w:t xml:space="preserve"> : </w:t>
    </w:r>
    <w:r w:rsidR="004D1992" w:rsidRPr="004D1992">
      <w:rPr>
        <w:sz w:val="20"/>
        <w:szCs w:val="20"/>
      </w:rPr>
      <w:t>https://</w:t>
    </w:r>
    <w:r w:rsidR="00D15A13">
      <w:rPr>
        <w:sz w:val="20"/>
        <w:szCs w:val="20"/>
      </w:rPr>
      <w:t>jpdg</w:t>
    </w:r>
    <w:r w:rsidR="004D1992" w:rsidRPr="004D1992">
      <w:rPr>
        <w:sz w:val="20"/>
        <w:szCs w:val="20"/>
      </w:rPr>
      <w:t>.astupublishing.org/</w:t>
    </w:r>
    <w:r w:rsidR="00D15A13">
      <w:rPr>
        <w:sz w:val="20"/>
        <w:szCs w:val="20"/>
      </w:rPr>
      <w:t>jpdg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E38DD" w14:textId="77777777" w:rsidR="002639B7" w:rsidRDefault="002639B7">
      <w:r>
        <w:separator/>
      </w:r>
    </w:p>
  </w:footnote>
  <w:footnote w:type="continuationSeparator" w:id="0">
    <w:p w14:paraId="47101A28" w14:textId="77777777" w:rsidR="002639B7" w:rsidRDefault="00263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208D3" w14:textId="77777777" w:rsidR="004D1992" w:rsidRDefault="004D19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9B49" w14:textId="40F28DAE" w:rsidR="00DD0E19" w:rsidRDefault="00D15A13">
    <w:pPr>
      <w:tabs>
        <w:tab w:val="center" w:pos="4513"/>
        <w:tab w:val="right" w:pos="9026"/>
      </w:tabs>
      <w:jc w:val="right"/>
      <w:rPr>
        <w:b/>
      </w:rPr>
    </w:pPr>
    <w:r w:rsidRPr="00D15A13">
      <w:rPr>
        <w:b/>
      </w:rPr>
      <w:t>Journal of Policy Design and Public Governance</w:t>
    </w:r>
  </w:p>
  <w:p w14:paraId="7FE4F3F7" w14:textId="77777777" w:rsidR="00DD0E19" w:rsidRDefault="003B4A41">
    <w:pPr>
      <w:tabs>
        <w:tab w:val="center" w:pos="4513"/>
        <w:tab w:val="right" w:pos="9026"/>
      </w:tabs>
      <w:jc w:val="right"/>
      <w:rPr>
        <w:sz w:val="32"/>
        <w:szCs w:val="32"/>
      </w:rPr>
    </w:pPr>
    <w:r>
      <w:rPr>
        <w:sz w:val="20"/>
        <w:szCs w:val="20"/>
      </w:rPr>
      <w:t>Vol X No X Month Year</w:t>
    </w:r>
  </w:p>
  <w:p w14:paraId="0D7050A1" w14:textId="77777777" w:rsidR="00DD0E19" w:rsidRDefault="003B4A41">
    <w:pPr>
      <w:jc w:val="right"/>
      <w:rPr>
        <w:sz w:val="20"/>
        <w:szCs w:val="20"/>
      </w:rPr>
    </w:pPr>
    <w:r>
      <w:rPr>
        <w:noProof/>
      </w:rPr>
      <mc:AlternateContent>
        <mc:Choice Requires="wps">
          <w:drawing>
            <wp:anchor distT="0" distB="0" distL="114300" distR="114300" simplePos="0" relativeHeight="251658240" behindDoc="0" locked="0" layoutInCell="1" hidden="0" allowOverlap="1" wp14:anchorId="12117F6A" wp14:editId="4451C413">
              <wp:simplePos x="0" y="0"/>
              <wp:positionH relativeFrom="column">
                <wp:posOffset>12701</wp:posOffset>
              </wp:positionH>
              <wp:positionV relativeFrom="paragraph">
                <wp:posOffset>88900</wp:posOffset>
              </wp:positionV>
              <wp:extent cx="9525" cy="12700"/>
              <wp:effectExtent l="0" t="0" r="0" b="0"/>
              <wp:wrapNone/>
              <wp:docPr id="17" name="Straight Arrow Connector 17"/>
              <wp:cNvGraphicFramePr/>
              <a:graphic xmlns:a="http://schemas.openxmlformats.org/drawingml/2006/main">
                <a:graphicData uri="http://schemas.microsoft.com/office/word/2010/wordprocessingShape">
                  <wps:wsp>
                    <wps:cNvCnPr/>
                    <wps:spPr>
                      <a:xfrm>
                        <a:off x="2483738" y="3775238"/>
                        <a:ext cx="5724525" cy="9525"/>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12701</wp:posOffset>
              </wp:positionH>
              <wp:positionV relativeFrom="paragraph">
                <wp:posOffset>88900</wp:posOffset>
              </wp:positionV>
              <wp:extent cx="9525" cy="12700"/>
              <wp:effectExtent b="0" l="0" r="0" t="0"/>
              <wp:wrapNone/>
              <wp:docPr id="17"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9525" cy="12700"/>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DAA65" w14:textId="77777777" w:rsidR="00DD0E19" w:rsidRDefault="00DD0E19">
    <w:pPr>
      <w:widowControl w:val="0"/>
      <w:pBdr>
        <w:top w:val="nil"/>
        <w:left w:val="nil"/>
        <w:bottom w:val="nil"/>
        <w:right w:val="nil"/>
        <w:between w:val="nil"/>
      </w:pBdr>
      <w:spacing w:line="276" w:lineRule="auto"/>
      <w:jc w:val="left"/>
      <w:rPr>
        <w:sz w:val="20"/>
        <w:szCs w:val="20"/>
      </w:rPr>
    </w:pPr>
  </w:p>
  <w:tbl>
    <w:tblPr>
      <w:tblStyle w:val="a2"/>
      <w:tblpPr w:leftFromText="180" w:rightFromText="180" w:vertAnchor="page" w:horzAnchor="margin"/>
      <w:tblW w:w="9072" w:type="dxa"/>
      <w:tblBorders>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9072"/>
    </w:tblGrid>
    <w:tr w:rsidR="00DD0E19" w14:paraId="5927B2E6" w14:textId="77777777">
      <w:trPr>
        <w:trHeight w:val="1152"/>
      </w:trPr>
      <w:tc>
        <w:tcPr>
          <w:tcW w:w="9072" w:type="dxa"/>
        </w:tcPr>
        <w:p w14:paraId="53289622" w14:textId="7C9452D1" w:rsidR="004D1992" w:rsidRDefault="004D1992">
          <w:pPr>
            <w:ind w:right="1305"/>
            <w:jc w:val="center"/>
            <w:rPr>
              <w:rFonts w:ascii="Birch Std" w:eastAsia="Birch Std" w:hAnsi="Birch Std" w:cs="Birch Std"/>
              <w:b/>
              <w:sz w:val="26"/>
              <w:szCs w:val="26"/>
            </w:rPr>
          </w:pPr>
        </w:p>
        <w:p w14:paraId="49E6AE05" w14:textId="5834FD0D" w:rsidR="004D1992" w:rsidRDefault="004D1992">
          <w:pPr>
            <w:ind w:right="1305"/>
            <w:jc w:val="center"/>
            <w:rPr>
              <w:rFonts w:ascii="Birch Std" w:eastAsia="Birch Std" w:hAnsi="Birch Std" w:cs="Birch Std"/>
              <w:b/>
              <w:sz w:val="26"/>
              <w:szCs w:val="26"/>
            </w:rPr>
          </w:pPr>
          <w:r>
            <w:rPr>
              <w:noProof/>
            </w:rPr>
            <w:drawing>
              <wp:anchor distT="0" distB="0" distL="114300" distR="114300" simplePos="0" relativeHeight="251659264" behindDoc="0" locked="0" layoutInCell="1" hidden="0" allowOverlap="1" wp14:anchorId="341D1688" wp14:editId="45633D47">
                <wp:simplePos x="0" y="0"/>
                <wp:positionH relativeFrom="column">
                  <wp:posOffset>5067300</wp:posOffset>
                </wp:positionH>
                <wp:positionV relativeFrom="paragraph">
                  <wp:posOffset>141605</wp:posOffset>
                </wp:positionV>
                <wp:extent cx="504825" cy="714375"/>
                <wp:effectExtent l="0" t="0" r="3175" b="0"/>
                <wp:wrapSquare wrapText="bothSides" distT="0" distB="0" distL="114300" distR="114300"/>
                <wp:docPr id="19" name="image6.png"/>
                <wp:cNvGraphicFramePr/>
                <a:graphic xmlns:a="http://schemas.openxmlformats.org/drawingml/2006/main">
                  <a:graphicData uri="http://schemas.openxmlformats.org/drawingml/2006/picture">
                    <pic:pic xmlns:pic="http://schemas.openxmlformats.org/drawingml/2006/picture">
                      <pic:nvPicPr>
                        <pic:cNvPr id="19" name="image6.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504825" cy="714375"/>
                        </a:xfrm>
                        <a:prstGeom prst="rect">
                          <a:avLst/>
                        </a:prstGeom>
                        <a:ln/>
                      </pic:spPr>
                    </pic:pic>
                  </a:graphicData>
                </a:graphic>
                <wp14:sizeRelH relativeFrom="margin">
                  <wp14:pctWidth>0</wp14:pctWidth>
                </wp14:sizeRelH>
                <wp14:sizeRelV relativeFrom="margin">
                  <wp14:pctHeight>0</wp14:pctHeight>
                </wp14:sizeRelV>
              </wp:anchor>
            </w:drawing>
          </w:r>
        </w:p>
        <w:p w14:paraId="0AF5A844" w14:textId="42277793" w:rsidR="0059643E" w:rsidRDefault="00D15A13">
          <w:pPr>
            <w:jc w:val="center"/>
            <w:rPr>
              <w:rFonts w:ascii="Birch Std" w:eastAsia="Birch Std" w:hAnsi="Birch Std" w:cs="Birch Std"/>
              <w:b/>
              <w:sz w:val="26"/>
              <w:szCs w:val="26"/>
            </w:rPr>
          </w:pPr>
          <w:r w:rsidRPr="00D15A13">
            <w:rPr>
              <w:rFonts w:ascii="Birch Std" w:eastAsia="Birch Std" w:hAnsi="Birch Std" w:cs="Birch Std"/>
              <w:b/>
              <w:sz w:val="26"/>
              <w:szCs w:val="26"/>
            </w:rPr>
            <w:t>Journal of Policy Design and Public Governance</w:t>
          </w:r>
        </w:p>
        <w:p w14:paraId="72BC052D" w14:textId="672ED6DC" w:rsidR="00DD0E19" w:rsidRDefault="003B4A41">
          <w:pPr>
            <w:jc w:val="center"/>
            <w:rPr>
              <w:rFonts w:ascii="Cambria" w:eastAsia="Cambria" w:hAnsi="Cambria" w:cs="Cambria"/>
              <w:b/>
              <w:sz w:val="16"/>
              <w:szCs w:val="16"/>
            </w:rPr>
          </w:pPr>
          <w:r>
            <w:rPr>
              <w:rFonts w:ascii="Cambria" w:eastAsia="Cambria" w:hAnsi="Cambria" w:cs="Cambria"/>
              <w:sz w:val="16"/>
              <w:szCs w:val="16"/>
            </w:rPr>
            <w:t xml:space="preserve">Vol X No X Bulan </w:t>
          </w:r>
          <w:proofErr w:type="spellStart"/>
          <w:r>
            <w:rPr>
              <w:rFonts w:ascii="Cambria" w:eastAsia="Cambria" w:hAnsi="Cambria" w:cs="Cambria"/>
              <w:sz w:val="16"/>
              <w:szCs w:val="16"/>
            </w:rPr>
            <w:t>Tahun</w:t>
          </w:r>
          <w:proofErr w:type="spellEnd"/>
        </w:p>
        <w:p w14:paraId="321F80F1" w14:textId="1A63E0FE" w:rsidR="00DD0E19" w:rsidRDefault="003B4A41">
          <w:pPr>
            <w:jc w:val="center"/>
            <w:rPr>
              <w:rFonts w:ascii="Cambria" w:eastAsia="Cambria" w:hAnsi="Cambria" w:cs="Cambria"/>
              <w:sz w:val="16"/>
              <w:szCs w:val="16"/>
            </w:rPr>
          </w:pPr>
          <w:r>
            <w:rPr>
              <w:rFonts w:ascii="Cambria" w:eastAsia="Cambria" w:hAnsi="Cambria" w:cs="Cambria"/>
              <w:sz w:val="16"/>
              <w:szCs w:val="16"/>
            </w:rPr>
            <w:t xml:space="preserve">ISSN: </w:t>
          </w:r>
          <w:r w:rsidR="004D1992">
            <w:rPr>
              <w:rFonts w:ascii="Cambria" w:eastAsia="Cambria" w:hAnsi="Cambria" w:cs="Cambria"/>
              <w:sz w:val="16"/>
              <w:szCs w:val="16"/>
            </w:rPr>
            <w:t>XXXX-XXXX</w:t>
          </w:r>
          <w:r>
            <w:rPr>
              <w:rFonts w:ascii="Cambria" w:eastAsia="Cambria" w:hAnsi="Cambria" w:cs="Cambria"/>
              <w:sz w:val="16"/>
              <w:szCs w:val="16"/>
            </w:rPr>
            <w:t xml:space="preserve"> (Electronic)</w:t>
          </w:r>
        </w:p>
        <w:p w14:paraId="7DA25F1C" w14:textId="414464BA" w:rsidR="00DD0E19" w:rsidRDefault="003B4A41">
          <w:pPr>
            <w:widowControl w:val="0"/>
            <w:tabs>
              <w:tab w:val="left" w:pos="1439"/>
            </w:tabs>
            <w:spacing w:after="120"/>
            <w:ind w:right="6"/>
            <w:jc w:val="center"/>
            <w:rPr>
              <w:sz w:val="16"/>
              <w:szCs w:val="16"/>
            </w:rPr>
          </w:pPr>
          <w:r>
            <w:rPr>
              <w:rFonts w:ascii="Cambria" w:eastAsia="Cambria" w:hAnsi="Cambria" w:cs="Cambria"/>
              <w:sz w:val="16"/>
              <w:szCs w:val="16"/>
            </w:rPr>
            <w:t xml:space="preserve">Open Access:  </w:t>
          </w:r>
          <w:r w:rsidR="004D1992" w:rsidRPr="004D1992">
            <w:rPr>
              <w:rFonts w:ascii="Cambria" w:eastAsia="Cambria" w:hAnsi="Cambria" w:cs="Cambria"/>
              <w:sz w:val="16"/>
              <w:szCs w:val="16"/>
            </w:rPr>
            <w:t>https://</w:t>
          </w:r>
          <w:r w:rsidR="00D15A13">
            <w:rPr>
              <w:rFonts w:ascii="Cambria" w:eastAsia="Cambria" w:hAnsi="Cambria" w:cs="Cambria"/>
              <w:sz w:val="16"/>
              <w:szCs w:val="16"/>
            </w:rPr>
            <w:t>jpdg</w:t>
          </w:r>
          <w:r w:rsidR="004D1992" w:rsidRPr="004D1992">
            <w:rPr>
              <w:rFonts w:ascii="Cambria" w:eastAsia="Cambria" w:hAnsi="Cambria" w:cs="Cambria"/>
              <w:sz w:val="16"/>
              <w:szCs w:val="16"/>
            </w:rPr>
            <w:t>.astupublishing.org/</w:t>
          </w:r>
          <w:r w:rsidR="00D15A13">
            <w:rPr>
              <w:rFonts w:ascii="Cambria" w:eastAsia="Cambria" w:hAnsi="Cambria" w:cs="Cambria"/>
              <w:sz w:val="16"/>
              <w:szCs w:val="16"/>
            </w:rPr>
            <w:t>jpdg</w:t>
          </w:r>
        </w:p>
      </w:tc>
    </w:tr>
  </w:tbl>
  <w:p w14:paraId="630719F6" w14:textId="77777777" w:rsidR="00DD0E19" w:rsidRDefault="00DD0E19">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E19"/>
    <w:rsid w:val="002440D5"/>
    <w:rsid w:val="002639B7"/>
    <w:rsid w:val="002F0C4A"/>
    <w:rsid w:val="003B4A41"/>
    <w:rsid w:val="00456DDE"/>
    <w:rsid w:val="004D1992"/>
    <w:rsid w:val="0059643E"/>
    <w:rsid w:val="00877A95"/>
    <w:rsid w:val="00D15A13"/>
    <w:rsid w:val="00DD0E19"/>
    <w:rsid w:val="00FF3AF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923508"/>
  <w15:docId w15:val="{E95A465B-C8EB-4DBE-8B18-099F4145E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D" w:eastAsia="en-ID"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D2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rsid w:val="00550D2D"/>
    <w:rPr>
      <w:color w:val="0000FF"/>
      <w:u w:val="single"/>
    </w:rPr>
  </w:style>
  <w:style w:type="paragraph" w:customStyle="1" w:styleId="TableParagraph">
    <w:name w:val="Table Paragraph"/>
    <w:basedOn w:val="Normal"/>
    <w:uiPriority w:val="1"/>
    <w:qFormat/>
    <w:rsid w:val="00550D2D"/>
    <w:pPr>
      <w:widowControl w:val="0"/>
      <w:autoSpaceDE w:val="0"/>
      <w:autoSpaceDN w:val="0"/>
    </w:pPr>
    <w:rPr>
      <w:lang w:val="id"/>
    </w:rPr>
  </w:style>
  <w:style w:type="paragraph" w:styleId="Footer">
    <w:name w:val="footer"/>
    <w:basedOn w:val="Normal"/>
    <w:link w:val="FooterChar"/>
    <w:uiPriority w:val="99"/>
    <w:unhideWhenUsed/>
    <w:rsid w:val="00550D2D"/>
    <w:pPr>
      <w:tabs>
        <w:tab w:val="center" w:pos="4513"/>
        <w:tab w:val="right" w:pos="9026"/>
      </w:tabs>
    </w:pPr>
  </w:style>
  <w:style w:type="character" w:customStyle="1" w:styleId="FooterChar">
    <w:name w:val="Footer Char"/>
    <w:basedOn w:val="DefaultParagraphFont"/>
    <w:link w:val="Footer"/>
    <w:uiPriority w:val="99"/>
    <w:rsid w:val="00550D2D"/>
    <w:rPr>
      <w:rFonts w:ascii="Times New Roman" w:hAnsi="Times New Roman"/>
      <w:sz w:val="24"/>
      <w:lang w:val="en-ID"/>
    </w:rPr>
  </w:style>
  <w:style w:type="paragraph" w:styleId="Header">
    <w:name w:val="header"/>
    <w:basedOn w:val="Normal"/>
    <w:link w:val="HeaderChar"/>
    <w:uiPriority w:val="99"/>
    <w:unhideWhenUsed/>
    <w:rsid w:val="00550D2D"/>
    <w:pPr>
      <w:tabs>
        <w:tab w:val="center" w:pos="4513"/>
        <w:tab w:val="right" w:pos="9026"/>
      </w:tabs>
    </w:pPr>
  </w:style>
  <w:style w:type="character" w:customStyle="1" w:styleId="HeaderChar">
    <w:name w:val="Header Char"/>
    <w:basedOn w:val="DefaultParagraphFont"/>
    <w:link w:val="Header"/>
    <w:uiPriority w:val="99"/>
    <w:rsid w:val="00550D2D"/>
    <w:rPr>
      <w:rFonts w:ascii="Times New Roman" w:hAnsi="Times New Roman"/>
      <w:sz w:val="24"/>
      <w:lang w:val="en-ID"/>
    </w:rPr>
  </w:style>
  <w:style w:type="table" w:customStyle="1" w:styleId="TableGrid1">
    <w:name w:val="Table Grid1"/>
    <w:basedOn w:val="TableNormal"/>
    <w:next w:val="TableGrid"/>
    <w:rsid w:val="00550D2D"/>
    <w:rPr>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50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F4CDB"/>
    <w:rPr>
      <w:color w:val="605E5C"/>
      <w:shd w:val="clear" w:color="auto" w:fill="E1DFDD"/>
    </w:rPr>
  </w:style>
  <w:style w:type="paragraph" w:styleId="NormalWeb">
    <w:name w:val="Normal (Web)"/>
    <w:basedOn w:val="Normal"/>
    <w:uiPriority w:val="99"/>
    <w:semiHidden/>
    <w:unhideWhenUsed/>
    <w:rsid w:val="002F4CDB"/>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mailto:4author@author.com"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about:blank" TargetMode="External"/><Relationship Id="rId12" Type="http://schemas.openxmlformats.org/officeDocument/2006/relationships/hyperlink" Target="mailto:3author@author.com"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5author@author.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3author@author.com"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5author@author.com" TargetMode="External"/><Relationship Id="rId23" Type="http://schemas.openxmlformats.org/officeDocument/2006/relationships/header" Target="header3.xml"/><Relationship Id="rId10" Type="http://schemas.openxmlformats.org/officeDocument/2006/relationships/hyperlink" Target="mailto:2author@author.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2author@author.com" TargetMode="External"/><Relationship Id="rId14" Type="http://schemas.openxmlformats.org/officeDocument/2006/relationships/hyperlink" Target="mailto:4author@author.com"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bKKJ/JpaAlY74QvfzYXbtnM6DA==">CgMxLjAaEgoBMBINCgsIB0IHEgVDYXJkbxoSCgExEg0KCwgHQgcSBUNhcmRvGhIKATISDQoLCAdCBxIFQ2FyZG8aEgoBMxINCgsIB0IHEgVDYXJkbxoSCgE0Eg0KCwgHQgcSBUNhcmRvMghoLmdqZGd4czIJaC4zMGowemxsOAByITFVbXpsLXpLRTBEa1UwV0xBOC1UcjVGMmtxSmIwMnlvOA==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1507</Words>
  <Characters>8595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dcterms:created xsi:type="dcterms:W3CDTF">2025-07-15T02:47:00Z</dcterms:created>
  <dcterms:modified xsi:type="dcterms:W3CDTF">2025-07-15T02:47:00Z</dcterms:modified>
</cp:coreProperties>
</file>